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F56" w:rsidRDefault="00691D98">
      <w:pPr>
        <w:jc w:val="center"/>
        <w:rPr>
          <w:b/>
          <w:color w:val="FF0000"/>
          <w:sz w:val="36"/>
        </w:rPr>
      </w:pPr>
      <w:r>
        <w:rPr>
          <w:noProof/>
        </w:rPr>
        <w:drawing>
          <wp:inline distT="0" distB="0" distL="0" distR="0">
            <wp:extent cx="914400" cy="9144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914400" cy="914400"/>
                    </a:xfrm>
                    <a:prstGeom prst="rect">
                      <a:avLst/>
                    </a:prstGeom>
                    <a:solidFill>
                      <a:srgbClr val="FFFFFF"/>
                    </a:solidFill>
                  </pic:spPr>
                </pic:pic>
              </a:graphicData>
            </a:graphic>
          </wp:inline>
        </w:drawing>
      </w:r>
    </w:p>
    <w:p w:rsidR="00B42F56" w:rsidRDefault="00B42F56">
      <w:pPr>
        <w:jc w:val="center"/>
        <w:rPr>
          <w:b/>
          <w:sz w:val="36"/>
        </w:rPr>
      </w:pPr>
    </w:p>
    <w:p w:rsidR="00B42F56" w:rsidRDefault="00B42F56">
      <w:pPr>
        <w:jc w:val="center"/>
        <w:rPr>
          <w:b/>
          <w:sz w:val="36"/>
        </w:rPr>
      </w:pPr>
    </w:p>
    <w:p w:rsidR="00B42F56" w:rsidRDefault="00B42F56">
      <w:pPr>
        <w:jc w:val="center"/>
        <w:rPr>
          <w:b/>
          <w:sz w:val="36"/>
        </w:rPr>
      </w:pPr>
    </w:p>
    <w:p w:rsidR="00B42F56" w:rsidRDefault="00B42F56">
      <w:pPr>
        <w:jc w:val="center"/>
        <w:rPr>
          <w:b/>
          <w:sz w:val="36"/>
        </w:rPr>
      </w:pPr>
    </w:p>
    <w:p w:rsidR="00B42F56" w:rsidRDefault="00B42F56">
      <w:pPr>
        <w:jc w:val="center"/>
        <w:rPr>
          <w:b/>
          <w:sz w:val="36"/>
        </w:rPr>
      </w:pPr>
    </w:p>
    <w:p w:rsidR="00B42F56" w:rsidRDefault="00691D98">
      <w:pPr>
        <w:jc w:val="center"/>
        <w:rPr>
          <w:rFonts w:ascii="Heavitas" w:hAnsi="Heavitas"/>
          <w:b/>
          <w:sz w:val="48"/>
        </w:rPr>
      </w:pPr>
      <w:r>
        <w:rPr>
          <w:rFonts w:ascii="Heavitas" w:hAnsi="Heavitas"/>
          <w:b/>
          <w:sz w:val="48"/>
        </w:rPr>
        <w:t>Relazione sulla Gestione</w:t>
      </w:r>
    </w:p>
    <w:p w:rsidR="00B42F56" w:rsidRDefault="00691D98">
      <w:pPr>
        <w:jc w:val="center"/>
        <w:rPr>
          <w:rFonts w:ascii="Heavitas" w:hAnsi="Heavitas"/>
          <w:b/>
          <w:sz w:val="48"/>
        </w:rPr>
      </w:pPr>
      <w:r>
        <w:rPr>
          <w:rFonts w:ascii="Heavitas" w:hAnsi="Heavitas"/>
          <w:b/>
          <w:sz w:val="48"/>
        </w:rPr>
        <w:t>Rendiconto 2019</w:t>
      </w:r>
    </w:p>
    <w:p w:rsidR="00B42F56" w:rsidRDefault="00B42F56">
      <w:pPr>
        <w:jc w:val="center"/>
        <w:rPr>
          <w:rFonts w:ascii="Heavitas" w:hAnsi="Heavitas"/>
          <w:b/>
          <w:sz w:val="48"/>
        </w:rPr>
      </w:pPr>
    </w:p>
    <w:p w:rsidR="00B42F56" w:rsidRDefault="00B42F56">
      <w:pPr>
        <w:jc w:val="center"/>
        <w:rPr>
          <w:rFonts w:ascii="Heavitas" w:hAnsi="Heavitas"/>
          <w:b/>
          <w:sz w:val="36"/>
        </w:rPr>
      </w:pPr>
    </w:p>
    <w:p w:rsidR="00B42F56" w:rsidRDefault="00B42F56">
      <w:pPr>
        <w:jc w:val="center"/>
        <w:rPr>
          <w:rFonts w:ascii="Heavitas" w:hAnsi="Heavitas"/>
          <w:b/>
          <w:sz w:val="36"/>
        </w:rPr>
      </w:pPr>
    </w:p>
    <w:p w:rsidR="00B42F56" w:rsidRPr="00F04CB8" w:rsidRDefault="00691D98">
      <w:pPr>
        <w:jc w:val="center"/>
        <w:rPr>
          <w:b/>
          <w:sz w:val="36"/>
        </w:rPr>
      </w:pPr>
      <w:r w:rsidRPr="00F04CB8">
        <w:rPr>
          <w:b/>
          <w:sz w:val="40"/>
        </w:rPr>
        <w:t>Comune di Sarroch</w:t>
      </w:r>
    </w:p>
    <w:p w:rsidR="00B42F56" w:rsidRDefault="00B42F56">
      <w:pPr>
        <w:jc w:val="center"/>
        <w:rPr>
          <w:b/>
          <w:color w:val="FF0000"/>
          <w:sz w:val="36"/>
        </w:rPr>
      </w:pPr>
    </w:p>
    <w:p w:rsidR="00B42F56" w:rsidRDefault="00B42F56">
      <w:pPr>
        <w:jc w:val="center"/>
        <w:rPr>
          <w:b/>
          <w:color w:val="FF0000"/>
          <w:sz w:val="36"/>
        </w:rPr>
      </w:pPr>
    </w:p>
    <w:p w:rsidR="00B42F56" w:rsidRDefault="00B42F56">
      <w:pPr>
        <w:rPr>
          <w:color w:val="FF0000"/>
        </w:rPr>
      </w:pPr>
    </w:p>
    <w:p w:rsidR="00B42F56" w:rsidRDefault="00B42F56">
      <w:pPr>
        <w:pStyle w:val="Titolo1"/>
      </w:pPr>
      <w:bookmarkStart w:id="0" w:name="_Toc477717545"/>
    </w:p>
    <w:p w:rsidR="00B42F56" w:rsidRDefault="00691D98">
      <w:pPr>
        <w:rPr>
          <w:b/>
          <w:color w:val="000000" w:themeColor="text1"/>
          <w:sz w:val="32"/>
          <w:lang w:eastAsia="en-US"/>
        </w:rPr>
      </w:pPr>
      <w:r>
        <w:br w:type="page"/>
      </w:r>
    </w:p>
    <w:bookmarkEnd w:id="0"/>
    <w:p w:rsidR="00B42F56" w:rsidRDefault="00B42F56"/>
    <w:p w:rsidR="00B42F56" w:rsidRDefault="00691D98">
      <w:pPr>
        <w:pStyle w:val="Titolo2"/>
      </w:pPr>
      <w:bookmarkStart w:id="1" w:name="_Toc477717551"/>
      <w:r>
        <w:t>LA GESTIONE DI COMPETENZA</w:t>
      </w:r>
      <w:bookmarkEnd w:id="1"/>
    </w:p>
    <w:p w:rsidR="00B42F56" w:rsidRDefault="00B42F56"/>
    <w:p w:rsidR="00B42F56" w:rsidRDefault="00691D98">
      <w:r>
        <w:t>La gestione di Competenza dell’esercizio 201</w:t>
      </w:r>
      <w:r w:rsidR="006742C4">
        <w:t>9</w:t>
      </w:r>
      <w:r>
        <w:t xml:space="preserve"> può essere sinteticamente rappresentata dal seguente prospetto:</w:t>
      </w:r>
    </w:p>
    <w:p w:rsidR="00B42F56" w:rsidRDefault="00B42F56">
      <w:pPr>
        <w:rPr>
          <w:color w:val="FF0000"/>
        </w:rPr>
      </w:pPr>
    </w:p>
    <w:tbl>
      <w:tblPr>
        <w:tblW w:w="0" w:type="auto"/>
        <w:tblCellMar>
          <w:left w:w="0" w:type="dxa"/>
          <w:right w:w="0" w:type="dxa"/>
        </w:tblCellMar>
        <w:tblLook w:val="04A0" w:firstRow="1" w:lastRow="0" w:firstColumn="1" w:lastColumn="0" w:noHBand="0" w:noVBand="1"/>
      </w:tblPr>
      <w:tblGrid>
        <w:gridCol w:w="15"/>
        <w:gridCol w:w="15"/>
        <w:gridCol w:w="3150"/>
        <w:gridCol w:w="1290"/>
        <w:gridCol w:w="1305"/>
        <w:gridCol w:w="3180"/>
        <w:gridCol w:w="1260"/>
        <w:gridCol w:w="1305"/>
      </w:tblGrid>
      <w:tr w:rsidR="00B42F56">
        <w:trPr>
          <w:trHeight w:val="525"/>
        </w:trPr>
        <w:tc>
          <w:tcPr>
            <w:tcW w:w="15" w:type="dxa"/>
          </w:tcPr>
          <w:p w:rsidR="00B42F56" w:rsidRDefault="00B42F56">
            <w:pPr>
              <w:rPr>
                <w:rFonts w:ascii="Times New Roman" w:hAnsi="Times New Roman"/>
                <w:sz w:val="1"/>
              </w:rPr>
            </w:pPr>
          </w:p>
        </w:tc>
        <w:tc>
          <w:tcPr>
            <w:tcW w:w="11505" w:type="dxa"/>
            <w:gridSpan w:val="7"/>
            <w:tcBorders>
              <w:top w:val="single" w:sz="6" w:space="0" w:color="000000"/>
              <w:left w:val="single" w:sz="6" w:space="0" w:color="000000"/>
              <w:bottom w:val="single" w:sz="6" w:space="0" w:color="000000"/>
              <w:right w:val="single" w:sz="6" w:space="0" w:color="000000"/>
            </w:tcBorders>
            <w:shd w:val="clear" w:color="auto" w:fill="B0C4DE"/>
            <w:vAlign w:val="center"/>
          </w:tcPr>
          <w:p w:rsidR="00B42F56" w:rsidRDefault="00691D98">
            <w:pPr>
              <w:ind w:left="28" w:right="28"/>
              <w:jc w:val="center"/>
              <w:rPr>
                <w:rFonts w:ascii="Tahoma" w:hAnsi="Tahoma"/>
                <w:b/>
                <w:color w:val="191970"/>
                <w:sz w:val="24"/>
              </w:rPr>
            </w:pPr>
            <w:r>
              <w:rPr>
                <w:rFonts w:ascii="Tahoma" w:hAnsi="Tahoma"/>
                <w:b/>
                <w:color w:val="191970"/>
                <w:sz w:val="24"/>
              </w:rPr>
              <w:t>QUADRO GENERALE RIASSUNTIVO</w:t>
            </w:r>
          </w:p>
        </w:tc>
      </w:tr>
      <w:tr w:rsidR="00B42F56">
        <w:trPr>
          <w:trHeight w:val="360"/>
        </w:trPr>
        <w:tc>
          <w:tcPr>
            <w:tcW w:w="15" w:type="dxa"/>
          </w:tcPr>
          <w:p w:rsidR="00B42F56" w:rsidRDefault="00B42F56">
            <w:pPr>
              <w:rPr>
                <w:rFonts w:ascii="Times New Roman" w:hAnsi="Times New Roman"/>
                <w:sz w:val="1"/>
              </w:rPr>
            </w:pPr>
          </w:p>
        </w:tc>
        <w:tc>
          <w:tcPr>
            <w:tcW w:w="3165" w:type="dxa"/>
            <w:gridSpan w:val="2"/>
            <w:tcBorders>
              <w:top w:val="single" w:sz="6" w:space="0" w:color="000000"/>
              <w:left w:val="single" w:sz="6" w:space="0" w:color="000000"/>
              <w:bottom w:val="single" w:sz="6" w:space="0" w:color="000000"/>
              <w:right w:val="single" w:sz="6" w:space="0" w:color="000000"/>
            </w:tcBorders>
            <w:vAlign w:val="center"/>
          </w:tcPr>
          <w:p w:rsidR="00B42F56" w:rsidRDefault="00691D98">
            <w:pPr>
              <w:jc w:val="center"/>
              <w:rPr>
                <w:rFonts w:ascii="Tahoma" w:hAnsi="Tahoma"/>
                <w:b/>
                <w:color w:val="000000"/>
                <w:sz w:val="14"/>
              </w:rPr>
            </w:pPr>
            <w:r>
              <w:rPr>
                <w:rFonts w:ascii="Tahoma" w:hAnsi="Tahoma"/>
                <w:b/>
                <w:color w:val="000000"/>
                <w:sz w:val="14"/>
              </w:rPr>
              <w:t>ENTRATE</w:t>
            </w:r>
          </w:p>
        </w:tc>
        <w:tc>
          <w:tcPr>
            <w:tcW w:w="1290"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b/>
                <w:color w:val="000000"/>
                <w:sz w:val="14"/>
              </w:rPr>
            </w:pPr>
            <w:r>
              <w:rPr>
                <w:rFonts w:ascii="Tahoma" w:hAnsi="Tahoma"/>
                <w:b/>
                <w:color w:val="000000"/>
                <w:sz w:val="14"/>
              </w:rPr>
              <w:t>ACCERTAMENTI</w:t>
            </w:r>
          </w:p>
        </w:tc>
        <w:tc>
          <w:tcPr>
            <w:tcW w:w="1305"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b/>
                <w:color w:val="000000"/>
                <w:sz w:val="14"/>
              </w:rPr>
            </w:pPr>
            <w:r>
              <w:rPr>
                <w:rFonts w:ascii="Tahoma" w:hAnsi="Tahoma"/>
                <w:b/>
                <w:color w:val="000000"/>
                <w:sz w:val="14"/>
              </w:rPr>
              <w:t>INCASSI</w:t>
            </w:r>
          </w:p>
        </w:tc>
        <w:tc>
          <w:tcPr>
            <w:tcW w:w="3180"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b/>
                <w:color w:val="000000"/>
                <w:sz w:val="14"/>
              </w:rPr>
            </w:pPr>
            <w:r>
              <w:rPr>
                <w:rFonts w:ascii="Tahoma" w:hAnsi="Tahoma"/>
                <w:b/>
                <w:color w:val="000000"/>
                <w:sz w:val="14"/>
              </w:rPr>
              <w:t>SPESE</w:t>
            </w:r>
          </w:p>
        </w:tc>
        <w:tc>
          <w:tcPr>
            <w:tcW w:w="1260"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b/>
                <w:color w:val="000000"/>
                <w:sz w:val="14"/>
              </w:rPr>
            </w:pPr>
            <w:r>
              <w:rPr>
                <w:rFonts w:ascii="Tahoma" w:hAnsi="Tahoma"/>
                <w:b/>
                <w:color w:val="000000"/>
                <w:sz w:val="14"/>
              </w:rPr>
              <w:t>IMPEGNI</w:t>
            </w:r>
          </w:p>
        </w:tc>
        <w:tc>
          <w:tcPr>
            <w:tcW w:w="1305"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b/>
                <w:color w:val="000000"/>
                <w:sz w:val="14"/>
              </w:rPr>
            </w:pPr>
            <w:r>
              <w:rPr>
                <w:rFonts w:ascii="Tahoma" w:hAnsi="Tahoma"/>
                <w:b/>
                <w:color w:val="000000"/>
                <w:sz w:val="14"/>
              </w:rPr>
              <w:t>PAGAMENTI</w:t>
            </w:r>
          </w:p>
        </w:tc>
      </w:tr>
      <w:tr w:rsidR="00B42F56">
        <w:trPr>
          <w:trHeight w:val="360"/>
        </w:trPr>
        <w:tc>
          <w:tcPr>
            <w:tcW w:w="30" w:type="dxa"/>
            <w:gridSpan w:val="2"/>
          </w:tcPr>
          <w:p w:rsidR="00B42F56" w:rsidRDefault="00B42F56">
            <w:pPr>
              <w:rPr>
                <w:rFonts w:ascii="Times New Roman" w:hAnsi="Times New Roman"/>
                <w:sz w:val="1"/>
              </w:rPr>
            </w:pPr>
          </w:p>
        </w:tc>
        <w:tc>
          <w:tcPr>
            <w:tcW w:w="315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43"/>
              <w:rPr>
                <w:rFonts w:ascii="Tahoma" w:hAnsi="Tahoma"/>
                <w:color w:val="000000"/>
                <w:sz w:val="16"/>
              </w:rPr>
            </w:pPr>
            <w:r>
              <w:rPr>
                <w:rFonts w:ascii="Tahoma" w:hAnsi="Tahoma"/>
                <w:color w:val="000000"/>
                <w:sz w:val="16"/>
              </w:rPr>
              <w:t>Fondo di cassa all'inizio dell'esercizio</w:t>
            </w:r>
          </w:p>
        </w:tc>
        <w:tc>
          <w:tcPr>
            <w:tcW w:w="1290" w:type="dxa"/>
            <w:tcBorders>
              <w:top w:val="single" w:sz="6" w:space="0" w:color="000000"/>
              <w:bottom w:val="single" w:sz="6" w:space="0" w:color="000000"/>
              <w:right w:val="single" w:sz="6" w:space="0" w:color="000000"/>
            </w:tcBorders>
            <w:vAlign w:val="center"/>
          </w:tcPr>
          <w:p w:rsidR="00B42F56" w:rsidRDefault="00B42F56">
            <w:pPr>
              <w:ind w:right="72"/>
              <w:jc w:val="right"/>
              <w:rPr>
                <w:rFonts w:ascii="Tahoma" w:hAnsi="Tahoma"/>
                <w:color w:val="000000"/>
                <w:sz w:val="16"/>
              </w:rPr>
            </w:pPr>
          </w:p>
        </w:tc>
        <w:tc>
          <w:tcPr>
            <w:tcW w:w="130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35.405.293,85</w:t>
            </w:r>
          </w:p>
        </w:tc>
        <w:tc>
          <w:tcPr>
            <w:tcW w:w="3180" w:type="dxa"/>
            <w:tcBorders>
              <w:top w:val="single" w:sz="6" w:space="0" w:color="000000"/>
              <w:bottom w:val="single" w:sz="6" w:space="0" w:color="000000"/>
              <w:right w:val="single" w:sz="6" w:space="0" w:color="000000"/>
            </w:tcBorders>
            <w:vAlign w:val="center"/>
          </w:tcPr>
          <w:p w:rsidR="00B42F56" w:rsidRDefault="00B42F56">
            <w:pPr>
              <w:ind w:left="72"/>
              <w:rPr>
                <w:rFonts w:ascii="Tahoma" w:hAnsi="Tahoma"/>
                <w:color w:val="000000"/>
                <w:sz w:val="16"/>
              </w:rPr>
            </w:pPr>
          </w:p>
        </w:tc>
        <w:tc>
          <w:tcPr>
            <w:tcW w:w="1260" w:type="dxa"/>
            <w:tcBorders>
              <w:top w:val="single" w:sz="6" w:space="0" w:color="000000"/>
              <w:bottom w:val="single" w:sz="6" w:space="0" w:color="000000"/>
              <w:right w:val="single" w:sz="6" w:space="0" w:color="000000"/>
            </w:tcBorders>
            <w:vAlign w:val="center"/>
          </w:tcPr>
          <w:p w:rsidR="00B42F56" w:rsidRDefault="00B42F56">
            <w:pPr>
              <w:ind w:right="72"/>
              <w:jc w:val="right"/>
              <w:rPr>
                <w:rFonts w:ascii="Tahoma" w:hAnsi="Tahoma"/>
                <w:color w:val="000000"/>
                <w:sz w:val="16"/>
              </w:rPr>
            </w:pPr>
          </w:p>
        </w:tc>
        <w:tc>
          <w:tcPr>
            <w:tcW w:w="1305" w:type="dxa"/>
            <w:tcBorders>
              <w:top w:val="single" w:sz="6" w:space="0" w:color="000000"/>
              <w:bottom w:val="single" w:sz="6" w:space="0" w:color="000000"/>
              <w:right w:val="single" w:sz="6" w:space="0" w:color="000000"/>
            </w:tcBorders>
            <w:vAlign w:val="center"/>
          </w:tcPr>
          <w:p w:rsidR="00B42F56" w:rsidRDefault="00B42F56">
            <w:pPr>
              <w:ind w:right="72"/>
              <w:jc w:val="right"/>
              <w:rPr>
                <w:rFonts w:ascii="Tahoma" w:hAnsi="Tahoma"/>
                <w:color w:val="000000"/>
                <w:sz w:val="16"/>
              </w:rPr>
            </w:pPr>
          </w:p>
        </w:tc>
      </w:tr>
      <w:tr w:rsidR="00B42F56">
        <w:trPr>
          <w:trHeight w:val="360"/>
        </w:trPr>
        <w:tc>
          <w:tcPr>
            <w:tcW w:w="30" w:type="dxa"/>
            <w:gridSpan w:val="2"/>
          </w:tcPr>
          <w:p w:rsidR="00B42F56" w:rsidRDefault="00B42F56">
            <w:pPr>
              <w:rPr>
                <w:rFonts w:ascii="Times New Roman" w:hAnsi="Times New Roman"/>
                <w:sz w:val="1"/>
              </w:rPr>
            </w:pPr>
          </w:p>
        </w:tc>
        <w:tc>
          <w:tcPr>
            <w:tcW w:w="31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43"/>
              <w:rPr>
                <w:rFonts w:ascii="Tahoma" w:hAnsi="Tahoma"/>
                <w:color w:val="000000"/>
                <w:sz w:val="16"/>
              </w:rPr>
            </w:pPr>
            <w:r>
              <w:rPr>
                <w:rFonts w:ascii="Tahoma" w:hAnsi="Tahoma"/>
                <w:color w:val="000000"/>
                <w:sz w:val="16"/>
              </w:rPr>
              <w:t>Utilizzo avanzo di amministrazione</w:t>
            </w:r>
          </w:p>
        </w:tc>
        <w:tc>
          <w:tcPr>
            <w:tcW w:w="129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1.729.743,91</w:t>
            </w:r>
          </w:p>
        </w:tc>
        <w:tc>
          <w:tcPr>
            <w:tcW w:w="1305" w:type="dxa"/>
            <w:tcBorders>
              <w:top w:val="single" w:sz="6" w:space="0" w:color="000000"/>
              <w:bottom w:val="single" w:sz="6" w:space="0" w:color="000000"/>
              <w:right w:val="single" w:sz="6" w:space="0" w:color="000000"/>
            </w:tcBorders>
            <w:shd w:val="clear" w:color="auto" w:fill="E6E6FA"/>
            <w:vAlign w:val="center"/>
          </w:tcPr>
          <w:p w:rsidR="00B42F56" w:rsidRDefault="00B42F56">
            <w:pPr>
              <w:ind w:right="72"/>
              <w:jc w:val="right"/>
              <w:rPr>
                <w:rFonts w:ascii="Tahoma" w:hAnsi="Tahoma"/>
                <w:color w:val="000000"/>
                <w:sz w:val="16"/>
              </w:rPr>
            </w:pPr>
          </w:p>
        </w:tc>
        <w:tc>
          <w:tcPr>
            <w:tcW w:w="3180" w:type="dxa"/>
            <w:tcBorders>
              <w:top w:val="single" w:sz="6" w:space="0" w:color="000000"/>
              <w:bottom w:val="single" w:sz="6" w:space="0" w:color="000000"/>
              <w:right w:val="single" w:sz="6" w:space="0" w:color="000000"/>
            </w:tcBorders>
            <w:shd w:val="clear" w:color="auto" w:fill="E6E6FA"/>
            <w:vAlign w:val="center"/>
          </w:tcPr>
          <w:p w:rsidR="00B42F56" w:rsidRDefault="00691D98">
            <w:pPr>
              <w:ind w:left="72"/>
              <w:rPr>
                <w:rFonts w:ascii="Tahoma" w:hAnsi="Tahoma"/>
                <w:color w:val="000000"/>
                <w:sz w:val="16"/>
              </w:rPr>
            </w:pPr>
            <w:r>
              <w:rPr>
                <w:rFonts w:ascii="Tahoma" w:hAnsi="Tahoma"/>
                <w:color w:val="000000"/>
                <w:sz w:val="16"/>
              </w:rPr>
              <w:t>Disavanzo di amministrazione</w:t>
            </w:r>
          </w:p>
        </w:tc>
        <w:tc>
          <w:tcPr>
            <w:tcW w:w="126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305" w:type="dxa"/>
            <w:tcBorders>
              <w:top w:val="single" w:sz="6" w:space="0" w:color="000000"/>
              <w:bottom w:val="single" w:sz="6" w:space="0" w:color="000000"/>
              <w:right w:val="single" w:sz="6" w:space="0" w:color="000000"/>
            </w:tcBorders>
            <w:shd w:val="clear" w:color="auto" w:fill="E6E6FA"/>
            <w:vAlign w:val="center"/>
          </w:tcPr>
          <w:p w:rsidR="00B42F56" w:rsidRDefault="00B42F56">
            <w:pPr>
              <w:ind w:right="72"/>
              <w:jc w:val="right"/>
              <w:rPr>
                <w:rFonts w:ascii="Tahoma" w:hAnsi="Tahoma"/>
                <w:color w:val="000000"/>
                <w:sz w:val="16"/>
              </w:rPr>
            </w:pPr>
          </w:p>
        </w:tc>
      </w:tr>
      <w:tr w:rsidR="00B42F56">
        <w:trPr>
          <w:trHeight w:val="450"/>
        </w:trPr>
        <w:tc>
          <w:tcPr>
            <w:tcW w:w="30" w:type="dxa"/>
            <w:gridSpan w:val="2"/>
          </w:tcPr>
          <w:p w:rsidR="00B42F56" w:rsidRDefault="00B42F56">
            <w:pPr>
              <w:rPr>
                <w:rFonts w:ascii="Times New Roman" w:hAnsi="Times New Roman"/>
                <w:sz w:val="1"/>
              </w:rPr>
            </w:pPr>
          </w:p>
        </w:tc>
        <w:tc>
          <w:tcPr>
            <w:tcW w:w="315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43"/>
              <w:rPr>
                <w:rFonts w:ascii="Tahoma" w:hAnsi="Tahoma"/>
                <w:color w:val="000000"/>
                <w:sz w:val="16"/>
              </w:rPr>
            </w:pPr>
            <w:r>
              <w:rPr>
                <w:rFonts w:ascii="Tahoma" w:hAnsi="Tahoma"/>
                <w:color w:val="000000"/>
                <w:sz w:val="16"/>
              </w:rPr>
              <w:t>Fondo pluriennale vincolato di parte corrente</w:t>
            </w:r>
          </w:p>
        </w:tc>
        <w:tc>
          <w:tcPr>
            <w:tcW w:w="129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114.324,43</w:t>
            </w:r>
          </w:p>
        </w:tc>
        <w:tc>
          <w:tcPr>
            <w:tcW w:w="1305" w:type="dxa"/>
            <w:tcBorders>
              <w:top w:val="single" w:sz="6" w:space="0" w:color="000000"/>
              <w:bottom w:val="single" w:sz="6" w:space="0" w:color="000000"/>
              <w:right w:val="single" w:sz="6" w:space="0" w:color="000000"/>
            </w:tcBorders>
            <w:vAlign w:val="center"/>
          </w:tcPr>
          <w:p w:rsidR="00B42F56" w:rsidRDefault="00B42F56">
            <w:pPr>
              <w:ind w:right="72"/>
              <w:jc w:val="right"/>
              <w:rPr>
                <w:rFonts w:ascii="Tahoma" w:hAnsi="Tahoma"/>
                <w:color w:val="000000"/>
                <w:sz w:val="16"/>
              </w:rPr>
            </w:pPr>
          </w:p>
        </w:tc>
        <w:tc>
          <w:tcPr>
            <w:tcW w:w="3180" w:type="dxa"/>
            <w:tcBorders>
              <w:top w:val="single" w:sz="6" w:space="0" w:color="000000"/>
              <w:bottom w:val="single" w:sz="6" w:space="0" w:color="000000"/>
              <w:right w:val="single" w:sz="6" w:space="0" w:color="000000"/>
            </w:tcBorders>
            <w:vAlign w:val="center"/>
          </w:tcPr>
          <w:p w:rsidR="00B42F56" w:rsidRDefault="00B42F56">
            <w:pPr>
              <w:ind w:left="72"/>
              <w:rPr>
                <w:rFonts w:ascii="Tahoma" w:hAnsi="Tahoma"/>
                <w:color w:val="000000"/>
                <w:sz w:val="16"/>
              </w:rPr>
            </w:pPr>
          </w:p>
        </w:tc>
        <w:tc>
          <w:tcPr>
            <w:tcW w:w="1260" w:type="dxa"/>
            <w:tcBorders>
              <w:top w:val="single" w:sz="6" w:space="0" w:color="000000"/>
              <w:bottom w:val="single" w:sz="6" w:space="0" w:color="000000"/>
              <w:right w:val="single" w:sz="6" w:space="0" w:color="000000"/>
            </w:tcBorders>
            <w:vAlign w:val="center"/>
          </w:tcPr>
          <w:p w:rsidR="00B42F56" w:rsidRDefault="00B42F56">
            <w:pPr>
              <w:ind w:right="72"/>
              <w:jc w:val="right"/>
              <w:rPr>
                <w:rFonts w:ascii="Tahoma" w:hAnsi="Tahoma"/>
                <w:color w:val="000000"/>
                <w:sz w:val="16"/>
              </w:rPr>
            </w:pPr>
          </w:p>
        </w:tc>
        <w:tc>
          <w:tcPr>
            <w:tcW w:w="1305" w:type="dxa"/>
            <w:tcBorders>
              <w:top w:val="single" w:sz="6" w:space="0" w:color="000000"/>
              <w:bottom w:val="single" w:sz="6" w:space="0" w:color="000000"/>
              <w:right w:val="single" w:sz="6" w:space="0" w:color="000000"/>
            </w:tcBorders>
            <w:vAlign w:val="center"/>
          </w:tcPr>
          <w:p w:rsidR="00B42F56" w:rsidRDefault="00B42F56">
            <w:pPr>
              <w:ind w:right="72"/>
              <w:jc w:val="right"/>
              <w:rPr>
                <w:rFonts w:ascii="Tahoma" w:hAnsi="Tahoma"/>
                <w:color w:val="000000"/>
                <w:sz w:val="16"/>
              </w:rPr>
            </w:pPr>
          </w:p>
        </w:tc>
      </w:tr>
      <w:tr w:rsidR="00B42F56">
        <w:trPr>
          <w:trHeight w:val="450"/>
        </w:trPr>
        <w:tc>
          <w:tcPr>
            <w:tcW w:w="30" w:type="dxa"/>
            <w:gridSpan w:val="2"/>
          </w:tcPr>
          <w:p w:rsidR="00B42F56" w:rsidRDefault="00B42F56">
            <w:pPr>
              <w:rPr>
                <w:rFonts w:ascii="Times New Roman" w:hAnsi="Times New Roman"/>
                <w:sz w:val="1"/>
              </w:rPr>
            </w:pPr>
          </w:p>
        </w:tc>
        <w:tc>
          <w:tcPr>
            <w:tcW w:w="31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43"/>
              <w:rPr>
                <w:rFonts w:ascii="Tahoma" w:hAnsi="Tahoma"/>
                <w:color w:val="000000"/>
                <w:sz w:val="16"/>
              </w:rPr>
            </w:pPr>
            <w:r>
              <w:rPr>
                <w:rFonts w:ascii="Tahoma" w:hAnsi="Tahoma"/>
                <w:color w:val="000000"/>
                <w:sz w:val="16"/>
              </w:rPr>
              <w:t>Fondo pluriennale vincolato di parte corrente</w:t>
            </w:r>
          </w:p>
        </w:tc>
        <w:tc>
          <w:tcPr>
            <w:tcW w:w="129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3.667.699,39</w:t>
            </w:r>
          </w:p>
        </w:tc>
        <w:tc>
          <w:tcPr>
            <w:tcW w:w="1305" w:type="dxa"/>
            <w:tcBorders>
              <w:top w:val="single" w:sz="6" w:space="0" w:color="000000"/>
              <w:bottom w:val="single" w:sz="6" w:space="0" w:color="000000"/>
              <w:right w:val="single" w:sz="6" w:space="0" w:color="000000"/>
            </w:tcBorders>
            <w:shd w:val="clear" w:color="auto" w:fill="E6E6FA"/>
            <w:vAlign w:val="center"/>
          </w:tcPr>
          <w:p w:rsidR="00B42F56" w:rsidRDefault="00B42F56">
            <w:pPr>
              <w:ind w:right="72"/>
              <w:jc w:val="right"/>
              <w:rPr>
                <w:rFonts w:ascii="Tahoma" w:hAnsi="Tahoma"/>
                <w:color w:val="000000"/>
                <w:sz w:val="16"/>
              </w:rPr>
            </w:pPr>
          </w:p>
        </w:tc>
        <w:tc>
          <w:tcPr>
            <w:tcW w:w="3180" w:type="dxa"/>
            <w:tcBorders>
              <w:top w:val="single" w:sz="6" w:space="0" w:color="000000"/>
              <w:bottom w:val="single" w:sz="6" w:space="0" w:color="000000"/>
              <w:right w:val="single" w:sz="6" w:space="0" w:color="000000"/>
            </w:tcBorders>
            <w:shd w:val="clear" w:color="auto" w:fill="E6E6FA"/>
            <w:vAlign w:val="center"/>
          </w:tcPr>
          <w:p w:rsidR="00B42F56" w:rsidRDefault="00B42F56">
            <w:pPr>
              <w:ind w:left="72"/>
              <w:rPr>
                <w:rFonts w:ascii="Tahoma" w:hAnsi="Tahoma"/>
                <w:color w:val="000000"/>
                <w:sz w:val="16"/>
              </w:rPr>
            </w:pPr>
          </w:p>
        </w:tc>
        <w:tc>
          <w:tcPr>
            <w:tcW w:w="1260" w:type="dxa"/>
            <w:tcBorders>
              <w:top w:val="single" w:sz="6" w:space="0" w:color="000000"/>
              <w:bottom w:val="single" w:sz="6" w:space="0" w:color="000000"/>
              <w:right w:val="single" w:sz="6" w:space="0" w:color="000000"/>
            </w:tcBorders>
            <w:shd w:val="clear" w:color="auto" w:fill="E6E6FA"/>
            <w:vAlign w:val="center"/>
          </w:tcPr>
          <w:p w:rsidR="00B42F56" w:rsidRDefault="00B42F56">
            <w:pPr>
              <w:ind w:right="72"/>
              <w:jc w:val="right"/>
              <w:rPr>
                <w:rFonts w:ascii="Tahoma" w:hAnsi="Tahoma"/>
                <w:color w:val="000000"/>
                <w:sz w:val="16"/>
              </w:rPr>
            </w:pPr>
          </w:p>
        </w:tc>
        <w:tc>
          <w:tcPr>
            <w:tcW w:w="1305" w:type="dxa"/>
            <w:tcBorders>
              <w:top w:val="single" w:sz="6" w:space="0" w:color="000000"/>
              <w:bottom w:val="single" w:sz="6" w:space="0" w:color="000000"/>
              <w:right w:val="single" w:sz="6" w:space="0" w:color="000000"/>
            </w:tcBorders>
            <w:shd w:val="clear" w:color="auto" w:fill="E6E6FA"/>
            <w:vAlign w:val="center"/>
          </w:tcPr>
          <w:p w:rsidR="00B42F56" w:rsidRDefault="00B42F56">
            <w:pPr>
              <w:ind w:right="72"/>
              <w:jc w:val="right"/>
              <w:rPr>
                <w:rFonts w:ascii="Tahoma" w:hAnsi="Tahoma"/>
                <w:color w:val="000000"/>
                <w:sz w:val="16"/>
              </w:rPr>
            </w:pPr>
          </w:p>
        </w:tc>
      </w:tr>
      <w:tr w:rsidR="00B42F56">
        <w:trPr>
          <w:trHeight w:val="360"/>
        </w:trPr>
        <w:tc>
          <w:tcPr>
            <w:tcW w:w="30" w:type="dxa"/>
            <w:gridSpan w:val="2"/>
          </w:tcPr>
          <w:p w:rsidR="00B42F56" w:rsidRDefault="00B42F56">
            <w:pPr>
              <w:rPr>
                <w:rFonts w:ascii="Times New Roman" w:hAnsi="Times New Roman"/>
                <w:sz w:val="1"/>
              </w:rPr>
            </w:pPr>
          </w:p>
        </w:tc>
        <w:tc>
          <w:tcPr>
            <w:tcW w:w="315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43"/>
              <w:rPr>
                <w:rFonts w:ascii="Tahoma" w:hAnsi="Tahoma"/>
                <w:color w:val="000000"/>
                <w:sz w:val="16"/>
              </w:rPr>
            </w:pPr>
            <w:r>
              <w:rPr>
                <w:rFonts w:ascii="Tahoma" w:hAnsi="Tahoma"/>
                <w:color w:val="000000"/>
                <w:sz w:val="16"/>
              </w:rPr>
              <w:t>Titolo 1 Entrate correnti</w:t>
            </w:r>
          </w:p>
        </w:tc>
        <w:tc>
          <w:tcPr>
            <w:tcW w:w="129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8.496.151,43</w:t>
            </w:r>
          </w:p>
        </w:tc>
        <w:tc>
          <w:tcPr>
            <w:tcW w:w="130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9.370.803,21</w:t>
            </w:r>
          </w:p>
        </w:tc>
        <w:tc>
          <w:tcPr>
            <w:tcW w:w="3180" w:type="dxa"/>
            <w:tcBorders>
              <w:top w:val="single" w:sz="6" w:space="0" w:color="000000"/>
              <w:bottom w:val="single" w:sz="6" w:space="0" w:color="000000"/>
              <w:right w:val="single" w:sz="6" w:space="0" w:color="000000"/>
            </w:tcBorders>
            <w:vAlign w:val="center"/>
          </w:tcPr>
          <w:p w:rsidR="00B42F56" w:rsidRDefault="00691D98">
            <w:pPr>
              <w:ind w:left="72"/>
              <w:rPr>
                <w:rFonts w:ascii="Tahoma" w:hAnsi="Tahoma"/>
                <w:color w:val="000000"/>
                <w:sz w:val="16"/>
              </w:rPr>
            </w:pPr>
            <w:r>
              <w:rPr>
                <w:rFonts w:ascii="Tahoma" w:hAnsi="Tahoma"/>
                <w:color w:val="000000"/>
                <w:sz w:val="16"/>
              </w:rPr>
              <w:t>Titolo 1 Spese correnti</w:t>
            </w:r>
          </w:p>
        </w:tc>
        <w:tc>
          <w:tcPr>
            <w:tcW w:w="126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7.913.201,23</w:t>
            </w:r>
          </w:p>
        </w:tc>
        <w:tc>
          <w:tcPr>
            <w:tcW w:w="130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8.814.684,61</w:t>
            </w:r>
          </w:p>
        </w:tc>
      </w:tr>
      <w:tr w:rsidR="00B42F56">
        <w:trPr>
          <w:trHeight w:val="360"/>
        </w:trPr>
        <w:tc>
          <w:tcPr>
            <w:tcW w:w="30" w:type="dxa"/>
            <w:gridSpan w:val="2"/>
          </w:tcPr>
          <w:p w:rsidR="00B42F56" w:rsidRDefault="00B42F56">
            <w:pPr>
              <w:rPr>
                <w:rFonts w:ascii="Times New Roman" w:hAnsi="Times New Roman"/>
                <w:sz w:val="1"/>
              </w:rPr>
            </w:pPr>
          </w:p>
        </w:tc>
        <w:tc>
          <w:tcPr>
            <w:tcW w:w="31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B42F56">
            <w:pPr>
              <w:ind w:left="43"/>
              <w:rPr>
                <w:rFonts w:ascii="Tahoma" w:hAnsi="Tahoma"/>
                <w:color w:val="000000"/>
                <w:sz w:val="16"/>
              </w:rPr>
            </w:pPr>
          </w:p>
        </w:tc>
        <w:tc>
          <w:tcPr>
            <w:tcW w:w="1290" w:type="dxa"/>
            <w:tcBorders>
              <w:top w:val="single" w:sz="6" w:space="0" w:color="000000"/>
              <w:bottom w:val="single" w:sz="6" w:space="0" w:color="000000"/>
              <w:right w:val="single" w:sz="6" w:space="0" w:color="000000"/>
            </w:tcBorders>
            <w:shd w:val="clear" w:color="auto" w:fill="E6E6FA"/>
            <w:vAlign w:val="center"/>
          </w:tcPr>
          <w:p w:rsidR="00B42F56" w:rsidRDefault="00B42F56">
            <w:pPr>
              <w:ind w:right="72"/>
              <w:jc w:val="right"/>
              <w:rPr>
                <w:rFonts w:ascii="Tahoma" w:hAnsi="Tahoma"/>
                <w:color w:val="000000"/>
                <w:sz w:val="16"/>
              </w:rPr>
            </w:pPr>
          </w:p>
        </w:tc>
        <w:tc>
          <w:tcPr>
            <w:tcW w:w="1305" w:type="dxa"/>
            <w:tcBorders>
              <w:top w:val="single" w:sz="6" w:space="0" w:color="000000"/>
              <w:bottom w:val="single" w:sz="6" w:space="0" w:color="000000"/>
              <w:right w:val="single" w:sz="6" w:space="0" w:color="000000"/>
            </w:tcBorders>
            <w:shd w:val="clear" w:color="auto" w:fill="E6E6FA"/>
            <w:vAlign w:val="center"/>
          </w:tcPr>
          <w:p w:rsidR="00B42F56" w:rsidRDefault="00B42F56">
            <w:pPr>
              <w:ind w:right="72"/>
              <w:jc w:val="right"/>
              <w:rPr>
                <w:rFonts w:ascii="Tahoma" w:hAnsi="Tahoma"/>
                <w:color w:val="000000"/>
                <w:sz w:val="16"/>
              </w:rPr>
            </w:pPr>
          </w:p>
        </w:tc>
        <w:tc>
          <w:tcPr>
            <w:tcW w:w="3180" w:type="dxa"/>
            <w:tcBorders>
              <w:top w:val="single" w:sz="6" w:space="0" w:color="000000"/>
              <w:bottom w:val="single" w:sz="6" w:space="0" w:color="000000"/>
              <w:right w:val="single" w:sz="6" w:space="0" w:color="000000"/>
            </w:tcBorders>
            <w:shd w:val="clear" w:color="auto" w:fill="E6E6FA"/>
            <w:vAlign w:val="center"/>
          </w:tcPr>
          <w:p w:rsidR="00B42F56" w:rsidRDefault="00691D98">
            <w:pPr>
              <w:ind w:left="72"/>
              <w:rPr>
                <w:rFonts w:ascii="Tahoma" w:hAnsi="Tahoma"/>
                <w:color w:val="000000"/>
                <w:sz w:val="16"/>
              </w:rPr>
            </w:pPr>
            <w:r>
              <w:rPr>
                <w:rFonts w:ascii="Tahoma" w:hAnsi="Tahoma"/>
                <w:color w:val="000000"/>
                <w:sz w:val="16"/>
              </w:rPr>
              <w:t>fondo pluriennale vincolato</w:t>
            </w:r>
          </w:p>
        </w:tc>
        <w:tc>
          <w:tcPr>
            <w:tcW w:w="126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130.401,50</w:t>
            </w:r>
          </w:p>
        </w:tc>
        <w:tc>
          <w:tcPr>
            <w:tcW w:w="1305" w:type="dxa"/>
            <w:tcBorders>
              <w:top w:val="single" w:sz="6" w:space="0" w:color="000000"/>
              <w:bottom w:val="single" w:sz="6" w:space="0" w:color="000000"/>
              <w:right w:val="single" w:sz="6" w:space="0" w:color="000000"/>
            </w:tcBorders>
            <w:shd w:val="clear" w:color="auto" w:fill="E6E6FA"/>
            <w:vAlign w:val="center"/>
          </w:tcPr>
          <w:p w:rsidR="00B42F56" w:rsidRDefault="00B42F56">
            <w:pPr>
              <w:ind w:right="72"/>
              <w:jc w:val="right"/>
              <w:rPr>
                <w:rFonts w:ascii="Tahoma" w:hAnsi="Tahoma"/>
                <w:color w:val="000000"/>
                <w:sz w:val="16"/>
              </w:rPr>
            </w:pPr>
          </w:p>
        </w:tc>
      </w:tr>
      <w:tr w:rsidR="00B42F56">
        <w:trPr>
          <w:trHeight w:val="360"/>
        </w:trPr>
        <w:tc>
          <w:tcPr>
            <w:tcW w:w="30" w:type="dxa"/>
            <w:gridSpan w:val="2"/>
          </w:tcPr>
          <w:p w:rsidR="00B42F56" w:rsidRDefault="00B42F56">
            <w:pPr>
              <w:rPr>
                <w:rFonts w:ascii="Times New Roman" w:hAnsi="Times New Roman"/>
                <w:sz w:val="1"/>
              </w:rPr>
            </w:pPr>
          </w:p>
        </w:tc>
        <w:tc>
          <w:tcPr>
            <w:tcW w:w="315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43"/>
              <w:rPr>
                <w:rFonts w:ascii="Tahoma" w:hAnsi="Tahoma"/>
                <w:color w:val="000000"/>
                <w:sz w:val="16"/>
              </w:rPr>
            </w:pPr>
            <w:r>
              <w:rPr>
                <w:rFonts w:ascii="Tahoma" w:hAnsi="Tahoma"/>
                <w:color w:val="000000"/>
                <w:sz w:val="16"/>
              </w:rPr>
              <w:t>Titolo 2 Trasferimenti correnti</w:t>
            </w:r>
          </w:p>
        </w:tc>
        <w:tc>
          <w:tcPr>
            <w:tcW w:w="129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2.925.916,35</w:t>
            </w:r>
          </w:p>
        </w:tc>
        <w:tc>
          <w:tcPr>
            <w:tcW w:w="130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2.831.693,24</w:t>
            </w:r>
          </w:p>
        </w:tc>
        <w:tc>
          <w:tcPr>
            <w:tcW w:w="3180" w:type="dxa"/>
            <w:tcBorders>
              <w:top w:val="single" w:sz="6" w:space="0" w:color="000000"/>
              <w:bottom w:val="single" w:sz="6" w:space="0" w:color="000000"/>
              <w:right w:val="single" w:sz="6" w:space="0" w:color="000000"/>
            </w:tcBorders>
            <w:vAlign w:val="center"/>
          </w:tcPr>
          <w:p w:rsidR="00B42F56" w:rsidRDefault="00B42F56">
            <w:pPr>
              <w:ind w:left="72"/>
              <w:rPr>
                <w:rFonts w:ascii="Tahoma" w:hAnsi="Tahoma"/>
                <w:color w:val="000000"/>
                <w:sz w:val="16"/>
              </w:rPr>
            </w:pPr>
          </w:p>
        </w:tc>
        <w:tc>
          <w:tcPr>
            <w:tcW w:w="1260" w:type="dxa"/>
            <w:tcBorders>
              <w:top w:val="single" w:sz="6" w:space="0" w:color="000000"/>
              <w:bottom w:val="single" w:sz="6" w:space="0" w:color="000000"/>
              <w:right w:val="single" w:sz="6" w:space="0" w:color="000000"/>
            </w:tcBorders>
            <w:vAlign w:val="center"/>
          </w:tcPr>
          <w:p w:rsidR="00B42F56" w:rsidRDefault="00B42F56">
            <w:pPr>
              <w:ind w:right="72"/>
              <w:jc w:val="right"/>
              <w:rPr>
                <w:rFonts w:ascii="Tahoma" w:hAnsi="Tahoma"/>
                <w:color w:val="000000"/>
                <w:sz w:val="16"/>
              </w:rPr>
            </w:pPr>
          </w:p>
        </w:tc>
        <w:tc>
          <w:tcPr>
            <w:tcW w:w="1305" w:type="dxa"/>
            <w:tcBorders>
              <w:top w:val="single" w:sz="6" w:space="0" w:color="000000"/>
              <w:bottom w:val="single" w:sz="6" w:space="0" w:color="000000"/>
              <w:right w:val="single" w:sz="6" w:space="0" w:color="000000"/>
            </w:tcBorders>
            <w:vAlign w:val="center"/>
          </w:tcPr>
          <w:p w:rsidR="00B42F56" w:rsidRDefault="00B42F56">
            <w:pPr>
              <w:ind w:right="72"/>
              <w:jc w:val="right"/>
              <w:rPr>
                <w:rFonts w:ascii="Tahoma" w:hAnsi="Tahoma"/>
                <w:color w:val="000000"/>
                <w:sz w:val="16"/>
              </w:rPr>
            </w:pPr>
          </w:p>
        </w:tc>
      </w:tr>
      <w:tr w:rsidR="00B42F56">
        <w:trPr>
          <w:trHeight w:val="360"/>
        </w:trPr>
        <w:tc>
          <w:tcPr>
            <w:tcW w:w="30" w:type="dxa"/>
            <w:gridSpan w:val="2"/>
          </w:tcPr>
          <w:p w:rsidR="00B42F56" w:rsidRDefault="00B42F56">
            <w:pPr>
              <w:rPr>
                <w:rFonts w:ascii="Times New Roman" w:hAnsi="Times New Roman"/>
                <w:sz w:val="1"/>
              </w:rPr>
            </w:pPr>
          </w:p>
        </w:tc>
        <w:tc>
          <w:tcPr>
            <w:tcW w:w="31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43"/>
              <w:rPr>
                <w:rFonts w:ascii="Tahoma" w:hAnsi="Tahoma"/>
                <w:color w:val="000000"/>
                <w:sz w:val="16"/>
              </w:rPr>
            </w:pPr>
            <w:r>
              <w:rPr>
                <w:rFonts w:ascii="Tahoma" w:hAnsi="Tahoma"/>
                <w:color w:val="000000"/>
                <w:sz w:val="16"/>
              </w:rPr>
              <w:t>Titolo 3 Entrate tributarie</w:t>
            </w:r>
          </w:p>
        </w:tc>
        <w:tc>
          <w:tcPr>
            <w:tcW w:w="129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377.073,78</w:t>
            </w:r>
          </w:p>
        </w:tc>
        <w:tc>
          <w:tcPr>
            <w:tcW w:w="130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280.156,24</w:t>
            </w:r>
          </w:p>
        </w:tc>
        <w:tc>
          <w:tcPr>
            <w:tcW w:w="3180" w:type="dxa"/>
            <w:tcBorders>
              <w:top w:val="single" w:sz="6" w:space="0" w:color="000000"/>
              <w:bottom w:val="single" w:sz="6" w:space="0" w:color="000000"/>
              <w:right w:val="single" w:sz="6" w:space="0" w:color="000000"/>
            </w:tcBorders>
            <w:shd w:val="clear" w:color="auto" w:fill="E6E6FA"/>
            <w:vAlign w:val="center"/>
          </w:tcPr>
          <w:p w:rsidR="00B42F56" w:rsidRDefault="00691D98">
            <w:pPr>
              <w:ind w:left="72"/>
              <w:rPr>
                <w:rFonts w:ascii="Tahoma" w:hAnsi="Tahoma"/>
                <w:color w:val="000000"/>
                <w:sz w:val="16"/>
              </w:rPr>
            </w:pPr>
            <w:r>
              <w:rPr>
                <w:rFonts w:ascii="Tahoma" w:hAnsi="Tahoma"/>
                <w:color w:val="000000"/>
                <w:sz w:val="16"/>
              </w:rPr>
              <w:t>Titolo 2 Spese c/capitale</w:t>
            </w:r>
          </w:p>
        </w:tc>
        <w:tc>
          <w:tcPr>
            <w:tcW w:w="126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1.389.911,53</w:t>
            </w:r>
          </w:p>
        </w:tc>
        <w:tc>
          <w:tcPr>
            <w:tcW w:w="130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1.652.278,23</w:t>
            </w:r>
          </w:p>
        </w:tc>
      </w:tr>
      <w:tr w:rsidR="00B42F56">
        <w:trPr>
          <w:trHeight w:val="360"/>
        </w:trPr>
        <w:tc>
          <w:tcPr>
            <w:tcW w:w="30" w:type="dxa"/>
            <w:gridSpan w:val="2"/>
          </w:tcPr>
          <w:p w:rsidR="00B42F56" w:rsidRDefault="00B42F56">
            <w:pPr>
              <w:rPr>
                <w:rFonts w:ascii="Times New Roman" w:hAnsi="Times New Roman"/>
                <w:sz w:val="1"/>
              </w:rPr>
            </w:pPr>
          </w:p>
        </w:tc>
        <w:tc>
          <w:tcPr>
            <w:tcW w:w="3150" w:type="dxa"/>
            <w:tcBorders>
              <w:top w:val="single" w:sz="6" w:space="0" w:color="000000"/>
              <w:left w:val="single" w:sz="6" w:space="0" w:color="000000"/>
              <w:bottom w:val="single" w:sz="6" w:space="0" w:color="000000"/>
              <w:right w:val="single" w:sz="6" w:space="0" w:color="000000"/>
            </w:tcBorders>
            <w:vAlign w:val="center"/>
          </w:tcPr>
          <w:p w:rsidR="00B42F56" w:rsidRDefault="00B42F56">
            <w:pPr>
              <w:ind w:left="43"/>
              <w:rPr>
                <w:rFonts w:ascii="Tahoma" w:hAnsi="Tahoma"/>
                <w:color w:val="000000"/>
                <w:sz w:val="16"/>
              </w:rPr>
            </w:pPr>
          </w:p>
        </w:tc>
        <w:tc>
          <w:tcPr>
            <w:tcW w:w="1290" w:type="dxa"/>
            <w:tcBorders>
              <w:top w:val="single" w:sz="6" w:space="0" w:color="000000"/>
              <w:bottom w:val="single" w:sz="6" w:space="0" w:color="000000"/>
              <w:right w:val="single" w:sz="6" w:space="0" w:color="000000"/>
            </w:tcBorders>
            <w:vAlign w:val="center"/>
          </w:tcPr>
          <w:p w:rsidR="00B42F56" w:rsidRDefault="00B42F56">
            <w:pPr>
              <w:ind w:right="72"/>
              <w:jc w:val="right"/>
              <w:rPr>
                <w:rFonts w:ascii="Tahoma" w:hAnsi="Tahoma"/>
                <w:color w:val="000000"/>
                <w:sz w:val="16"/>
              </w:rPr>
            </w:pPr>
          </w:p>
        </w:tc>
        <w:tc>
          <w:tcPr>
            <w:tcW w:w="1305" w:type="dxa"/>
            <w:tcBorders>
              <w:top w:val="single" w:sz="6" w:space="0" w:color="000000"/>
              <w:bottom w:val="single" w:sz="6" w:space="0" w:color="000000"/>
              <w:right w:val="single" w:sz="6" w:space="0" w:color="000000"/>
            </w:tcBorders>
            <w:vAlign w:val="center"/>
          </w:tcPr>
          <w:p w:rsidR="00B42F56" w:rsidRDefault="00B42F56">
            <w:pPr>
              <w:ind w:right="72"/>
              <w:jc w:val="right"/>
              <w:rPr>
                <w:rFonts w:ascii="Tahoma" w:hAnsi="Tahoma"/>
                <w:color w:val="000000"/>
                <w:sz w:val="16"/>
              </w:rPr>
            </w:pPr>
          </w:p>
        </w:tc>
        <w:tc>
          <w:tcPr>
            <w:tcW w:w="3180" w:type="dxa"/>
            <w:tcBorders>
              <w:top w:val="single" w:sz="6" w:space="0" w:color="000000"/>
              <w:bottom w:val="single" w:sz="6" w:space="0" w:color="000000"/>
              <w:right w:val="single" w:sz="6" w:space="0" w:color="000000"/>
            </w:tcBorders>
            <w:vAlign w:val="center"/>
          </w:tcPr>
          <w:p w:rsidR="00B42F56" w:rsidRDefault="00691D98">
            <w:pPr>
              <w:ind w:left="72"/>
              <w:rPr>
                <w:rFonts w:ascii="Tahoma" w:hAnsi="Tahoma"/>
                <w:color w:val="000000"/>
                <w:sz w:val="16"/>
              </w:rPr>
            </w:pPr>
            <w:r>
              <w:rPr>
                <w:rFonts w:ascii="Tahoma" w:hAnsi="Tahoma"/>
                <w:color w:val="000000"/>
                <w:sz w:val="16"/>
              </w:rPr>
              <w:t>fondo pluriennale vincolato</w:t>
            </w:r>
          </w:p>
        </w:tc>
        <w:tc>
          <w:tcPr>
            <w:tcW w:w="126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3.392.619,78</w:t>
            </w:r>
          </w:p>
        </w:tc>
        <w:tc>
          <w:tcPr>
            <w:tcW w:w="1305" w:type="dxa"/>
            <w:tcBorders>
              <w:top w:val="single" w:sz="6" w:space="0" w:color="000000"/>
              <w:bottom w:val="single" w:sz="6" w:space="0" w:color="000000"/>
              <w:right w:val="single" w:sz="6" w:space="0" w:color="000000"/>
            </w:tcBorders>
            <w:vAlign w:val="center"/>
          </w:tcPr>
          <w:p w:rsidR="00B42F56" w:rsidRDefault="00B42F56">
            <w:pPr>
              <w:ind w:right="72"/>
              <w:jc w:val="right"/>
              <w:rPr>
                <w:rFonts w:ascii="Tahoma" w:hAnsi="Tahoma"/>
                <w:color w:val="000000"/>
                <w:sz w:val="16"/>
              </w:rPr>
            </w:pPr>
          </w:p>
        </w:tc>
      </w:tr>
      <w:tr w:rsidR="00B42F56">
        <w:trPr>
          <w:trHeight w:val="450"/>
        </w:trPr>
        <w:tc>
          <w:tcPr>
            <w:tcW w:w="30" w:type="dxa"/>
            <w:gridSpan w:val="2"/>
          </w:tcPr>
          <w:p w:rsidR="00B42F56" w:rsidRDefault="00B42F56">
            <w:pPr>
              <w:rPr>
                <w:rFonts w:ascii="Times New Roman" w:hAnsi="Times New Roman"/>
                <w:sz w:val="1"/>
              </w:rPr>
            </w:pPr>
          </w:p>
        </w:tc>
        <w:tc>
          <w:tcPr>
            <w:tcW w:w="31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43"/>
              <w:rPr>
                <w:rFonts w:ascii="Tahoma" w:hAnsi="Tahoma"/>
                <w:color w:val="000000"/>
                <w:sz w:val="16"/>
              </w:rPr>
            </w:pPr>
            <w:r>
              <w:rPr>
                <w:rFonts w:ascii="Tahoma" w:hAnsi="Tahoma"/>
                <w:color w:val="000000"/>
                <w:sz w:val="16"/>
              </w:rPr>
              <w:t>Titolo 4 Entrate c/capitale</w:t>
            </w:r>
          </w:p>
        </w:tc>
        <w:tc>
          <w:tcPr>
            <w:tcW w:w="129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3.182.462,68</w:t>
            </w:r>
          </w:p>
        </w:tc>
        <w:tc>
          <w:tcPr>
            <w:tcW w:w="130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477.444,60</w:t>
            </w:r>
          </w:p>
        </w:tc>
        <w:tc>
          <w:tcPr>
            <w:tcW w:w="3180" w:type="dxa"/>
            <w:tcBorders>
              <w:top w:val="single" w:sz="6" w:space="0" w:color="000000"/>
              <w:bottom w:val="single" w:sz="6" w:space="0" w:color="000000"/>
              <w:right w:val="single" w:sz="6" w:space="0" w:color="000000"/>
            </w:tcBorders>
            <w:shd w:val="clear" w:color="auto" w:fill="E6E6FA"/>
            <w:vAlign w:val="center"/>
          </w:tcPr>
          <w:p w:rsidR="00B42F56" w:rsidRDefault="00691D98">
            <w:pPr>
              <w:ind w:left="72"/>
              <w:rPr>
                <w:rFonts w:ascii="Tahoma" w:hAnsi="Tahoma"/>
                <w:color w:val="000000"/>
                <w:sz w:val="16"/>
              </w:rPr>
            </w:pPr>
            <w:r>
              <w:rPr>
                <w:rFonts w:ascii="Tahoma" w:hAnsi="Tahoma"/>
                <w:color w:val="000000"/>
                <w:sz w:val="16"/>
              </w:rPr>
              <w:t>Titolo 3 Spese incremento attività finanziarie</w:t>
            </w:r>
          </w:p>
        </w:tc>
        <w:tc>
          <w:tcPr>
            <w:tcW w:w="126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30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r>
      <w:tr w:rsidR="00B42F56">
        <w:trPr>
          <w:trHeight w:val="360"/>
        </w:trPr>
        <w:tc>
          <w:tcPr>
            <w:tcW w:w="30" w:type="dxa"/>
            <w:gridSpan w:val="2"/>
          </w:tcPr>
          <w:p w:rsidR="00B42F56" w:rsidRDefault="00B42F56">
            <w:pPr>
              <w:rPr>
                <w:rFonts w:ascii="Times New Roman" w:hAnsi="Times New Roman"/>
                <w:sz w:val="1"/>
              </w:rPr>
            </w:pPr>
          </w:p>
        </w:tc>
        <w:tc>
          <w:tcPr>
            <w:tcW w:w="3150" w:type="dxa"/>
            <w:tcBorders>
              <w:top w:val="single" w:sz="6" w:space="0" w:color="000000"/>
              <w:left w:val="single" w:sz="6" w:space="0" w:color="000000"/>
              <w:bottom w:val="single" w:sz="6" w:space="0" w:color="000000"/>
              <w:right w:val="single" w:sz="6" w:space="0" w:color="000000"/>
            </w:tcBorders>
            <w:vAlign w:val="center"/>
          </w:tcPr>
          <w:p w:rsidR="00B42F56" w:rsidRDefault="00B42F56">
            <w:pPr>
              <w:ind w:left="43"/>
              <w:rPr>
                <w:rFonts w:ascii="Tahoma" w:hAnsi="Tahoma"/>
                <w:color w:val="000000"/>
                <w:sz w:val="16"/>
              </w:rPr>
            </w:pPr>
          </w:p>
        </w:tc>
        <w:tc>
          <w:tcPr>
            <w:tcW w:w="1290" w:type="dxa"/>
            <w:tcBorders>
              <w:top w:val="single" w:sz="6" w:space="0" w:color="000000"/>
              <w:bottom w:val="single" w:sz="6" w:space="0" w:color="000000"/>
              <w:right w:val="single" w:sz="6" w:space="0" w:color="000000"/>
            </w:tcBorders>
            <w:vAlign w:val="center"/>
          </w:tcPr>
          <w:p w:rsidR="00B42F56" w:rsidRDefault="00B42F56">
            <w:pPr>
              <w:ind w:right="72"/>
              <w:jc w:val="right"/>
              <w:rPr>
                <w:rFonts w:ascii="Tahoma" w:hAnsi="Tahoma"/>
                <w:color w:val="000000"/>
                <w:sz w:val="16"/>
              </w:rPr>
            </w:pPr>
          </w:p>
        </w:tc>
        <w:tc>
          <w:tcPr>
            <w:tcW w:w="1305" w:type="dxa"/>
            <w:tcBorders>
              <w:top w:val="single" w:sz="6" w:space="0" w:color="000000"/>
              <w:bottom w:val="single" w:sz="6" w:space="0" w:color="000000"/>
              <w:right w:val="single" w:sz="6" w:space="0" w:color="000000"/>
            </w:tcBorders>
            <w:vAlign w:val="center"/>
          </w:tcPr>
          <w:p w:rsidR="00B42F56" w:rsidRDefault="00B42F56">
            <w:pPr>
              <w:ind w:right="72"/>
              <w:jc w:val="right"/>
              <w:rPr>
                <w:rFonts w:ascii="Tahoma" w:hAnsi="Tahoma"/>
                <w:color w:val="000000"/>
                <w:sz w:val="16"/>
              </w:rPr>
            </w:pPr>
          </w:p>
        </w:tc>
        <w:tc>
          <w:tcPr>
            <w:tcW w:w="3180" w:type="dxa"/>
            <w:tcBorders>
              <w:top w:val="single" w:sz="6" w:space="0" w:color="000000"/>
              <w:bottom w:val="single" w:sz="6" w:space="0" w:color="000000"/>
              <w:right w:val="single" w:sz="6" w:space="0" w:color="000000"/>
            </w:tcBorders>
            <w:vAlign w:val="center"/>
          </w:tcPr>
          <w:p w:rsidR="00B42F56" w:rsidRDefault="00691D98">
            <w:pPr>
              <w:ind w:left="72"/>
              <w:rPr>
                <w:rFonts w:ascii="Tahoma" w:hAnsi="Tahoma"/>
                <w:color w:val="000000"/>
                <w:sz w:val="16"/>
              </w:rPr>
            </w:pPr>
            <w:r>
              <w:rPr>
                <w:rFonts w:ascii="Tahoma" w:hAnsi="Tahoma"/>
                <w:color w:val="000000"/>
                <w:sz w:val="16"/>
              </w:rPr>
              <w:t>fondo pluriennale vincolato</w:t>
            </w:r>
          </w:p>
        </w:tc>
        <w:tc>
          <w:tcPr>
            <w:tcW w:w="126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305" w:type="dxa"/>
            <w:tcBorders>
              <w:top w:val="single" w:sz="6" w:space="0" w:color="000000"/>
              <w:bottom w:val="single" w:sz="6" w:space="0" w:color="000000"/>
              <w:right w:val="single" w:sz="6" w:space="0" w:color="000000"/>
            </w:tcBorders>
            <w:vAlign w:val="center"/>
          </w:tcPr>
          <w:p w:rsidR="00B42F56" w:rsidRDefault="00B42F56">
            <w:pPr>
              <w:ind w:right="72"/>
              <w:jc w:val="right"/>
              <w:rPr>
                <w:rFonts w:ascii="Tahoma" w:hAnsi="Tahoma"/>
                <w:color w:val="000000"/>
                <w:sz w:val="16"/>
              </w:rPr>
            </w:pPr>
          </w:p>
        </w:tc>
      </w:tr>
      <w:tr w:rsidR="00B42F56">
        <w:trPr>
          <w:trHeight w:val="435"/>
        </w:trPr>
        <w:tc>
          <w:tcPr>
            <w:tcW w:w="30" w:type="dxa"/>
            <w:gridSpan w:val="2"/>
          </w:tcPr>
          <w:p w:rsidR="00B42F56" w:rsidRDefault="00B42F56">
            <w:pPr>
              <w:rPr>
                <w:rFonts w:ascii="Times New Roman" w:hAnsi="Times New Roman"/>
                <w:sz w:val="1"/>
              </w:rPr>
            </w:pPr>
          </w:p>
        </w:tc>
        <w:tc>
          <w:tcPr>
            <w:tcW w:w="31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43"/>
              <w:rPr>
                <w:rFonts w:ascii="Tahoma" w:hAnsi="Tahoma"/>
                <w:color w:val="000000"/>
                <w:sz w:val="16"/>
              </w:rPr>
            </w:pPr>
            <w:r>
              <w:rPr>
                <w:rFonts w:ascii="Tahoma" w:hAnsi="Tahoma"/>
                <w:color w:val="000000"/>
                <w:sz w:val="16"/>
              </w:rPr>
              <w:t>Titolo 5 Entrate riduzione attività finanziarie</w:t>
            </w:r>
          </w:p>
        </w:tc>
        <w:tc>
          <w:tcPr>
            <w:tcW w:w="129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30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3180" w:type="dxa"/>
            <w:tcBorders>
              <w:top w:val="single" w:sz="6" w:space="0" w:color="000000"/>
              <w:bottom w:val="single" w:sz="6" w:space="0" w:color="000000"/>
              <w:right w:val="single" w:sz="6" w:space="0" w:color="000000"/>
            </w:tcBorders>
            <w:shd w:val="clear" w:color="auto" w:fill="E6E6FA"/>
            <w:vAlign w:val="center"/>
          </w:tcPr>
          <w:p w:rsidR="00B42F56" w:rsidRDefault="00B42F56">
            <w:pPr>
              <w:ind w:left="72"/>
              <w:rPr>
                <w:rFonts w:ascii="Tahoma" w:hAnsi="Tahoma"/>
                <w:color w:val="000000"/>
                <w:sz w:val="16"/>
              </w:rPr>
            </w:pPr>
          </w:p>
        </w:tc>
        <w:tc>
          <w:tcPr>
            <w:tcW w:w="1260" w:type="dxa"/>
            <w:tcBorders>
              <w:top w:val="single" w:sz="6" w:space="0" w:color="000000"/>
              <w:bottom w:val="single" w:sz="6" w:space="0" w:color="000000"/>
              <w:right w:val="single" w:sz="6" w:space="0" w:color="000000"/>
            </w:tcBorders>
            <w:shd w:val="clear" w:color="auto" w:fill="E6E6FA"/>
            <w:vAlign w:val="center"/>
          </w:tcPr>
          <w:p w:rsidR="00B42F56" w:rsidRDefault="00B42F56">
            <w:pPr>
              <w:ind w:right="72"/>
              <w:jc w:val="right"/>
              <w:rPr>
                <w:rFonts w:ascii="Tahoma" w:hAnsi="Tahoma"/>
                <w:color w:val="000000"/>
                <w:sz w:val="16"/>
              </w:rPr>
            </w:pPr>
          </w:p>
        </w:tc>
        <w:tc>
          <w:tcPr>
            <w:tcW w:w="1305" w:type="dxa"/>
            <w:tcBorders>
              <w:top w:val="single" w:sz="6" w:space="0" w:color="000000"/>
              <w:bottom w:val="single" w:sz="6" w:space="0" w:color="000000"/>
              <w:right w:val="single" w:sz="6" w:space="0" w:color="000000"/>
            </w:tcBorders>
            <w:shd w:val="clear" w:color="auto" w:fill="E6E6FA"/>
            <w:vAlign w:val="center"/>
          </w:tcPr>
          <w:p w:rsidR="00B42F56" w:rsidRDefault="00B42F56">
            <w:pPr>
              <w:ind w:right="72"/>
              <w:jc w:val="right"/>
              <w:rPr>
                <w:rFonts w:ascii="Tahoma" w:hAnsi="Tahoma"/>
                <w:color w:val="000000"/>
                <w:sz w:val="16"/>
              </w:rPr>
            </w:pPr>
          </w:p>
        </w:tc>
      </w:tr>
      <w:tr w:rsidR="00B42F56">
        <w:trPr>
          <w:trHeight w:val="360"/>
        </w:trPr>
        <w:tc>
          <w:tcPr>
            <w:tcW w:w="30" w:type="dxa"/>
            <w:gridSpan w:val="2"/>
          </w:tcPr>
          <w:p w:rsidR="00B42F56" w:rsidRDefault="00B42F56">
            <w:pPr>
              <w:rPr>
                <w:rFonts w:ascii="Times New Roman" w:hAnsi="Times New Roman"/>
                <w:sz w:val="1"/>
              </w:rPr>
            </w:pPr>
          </w:p>
        </w:tc>
        <w:tc>
          <w:tcPr>
            <w:tcW w:w="3150" w:type="dxa"/>
            <w:tcBorders>
              <w:left w:val="single" w:sz="6" w:space="0" w:color="000000"/>
              <w:bottom w:val="single" w:sz="6" w:space="0" w:color="000000"/>
              <w:right w:val="single" w:sz="6" w:space="0" w:color="000000"/>
            </w:tcBorders>
            <w:vAlign w:val="center"/>
          </w:tcPr>
          <w:p w:rsidR="00B42F56" w:rsidRDefault="00691D98">
            <w:pPr>
              <w:ind w:right="72"/>
              <w:jc w:val="right"/>
              <w:rPr>
                <w:rFonts w:ascii="Tahoma" w:hAnsi="Tahoma"/>
                <w:b/>
                <w:color w:val="000000"/>
                <w:sz w:val="16"/>
              </w:rPr>
            </w:pPr>
            <w:r>
              <w:rPr>
                <w:rFonts w:ascii="Tahoma" w:hAnsi="Tahoma"/>
                <w:b/>
                <w:color w:val="000000"/>
                <w:sz w:val="16"/>
              </w:rPr>
              <w:t>Totale entrate finali</w:t>
            </w:r>
          </w:p>
        </w:tc>
        <w:tc>
          <w:tcPr>
            <w:tcW w:w="1290" w:type="dxa"/>
            <w:tcBorders>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14.981.604,24</w:t>
            </w:r>
          </w:p>
        </w:tc>
        <w:tc>
          <w:tcPr>
            <w:tcW w:w="1305" w:type="dxa"/>
            <w:tcBorders>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12.960.097,29</w:t>
            </w:r>
          </w:p>
        </w:tc>
        <w:tc>
          <w:tcPr>
            <w:tcW w:w="3180" w:type="dxa"/>
            <w:tcBorders>
              <w:bottom w:val="single" w:sz="6" w:space="0" w:color="000000"/>
              <w:right w:val="single" w:sz="6" w:space="0" w:color="000000"/>
            </w:tcBorders>
            <w:vAlign w:val="center"/>
          </w:tcPr>
          <w:p w:rsidR="00B42F56" w:rsidRDefault="00691D98">
            <w:pPr>
              <w:ind w:right="72"/>
              <w:jc w:val="right"/>
              <w:rPr>
                <w:rFonts w:ascii="Tahoma" w:hAnsi="Tahoma"/>
                <w:b/>
                <w:color w:val="000000"/>
                <w:sz w:val="16"/>
              </w:rPr>
            </w:pPr>
            <w:r>
              <w:rPr>
                <w:rFonts w:ascii="Tahoma" w:hAnsi="Tahoma"/>
                <w:b/>
                <w:color w:val="000000"/>
                <w:sz w:val="16"/>
              </w:rPr>
              <w:t>Totale spese finali</w:t>
            </w:r>
          </w:p>
        </w:tc>
        <w:tc>
          <w:tcPr>
            <w:tcW w:w="1260" w:type="dxa"/>
            <w:tcBorders>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12.826.134,04</w:t>
            </w:r>
          </w:p>
        </w:tc>
        <w:tc>
          <w:tcPr>
            <w:tcW w:w="1305" w:type="dxa"/>
            <w:tcBorders>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10.466.962,84</w:t>
            </w:r>
          </w:p>
        </w:tc>
      </w:tr>
      <w:tr w:rsidR="00B42F56">
        <w:trPr>
          <w:trHeight w:val="360"/>
        </w:trPr>
        <w:tc>
          <w:tcPr>
            <w:tcW w:w="30" w:type="dxa"/>
            <w:gridSpan w:val="2"/>
          </w:tcPr>
          <w:p w:rsidR="00B42F56" w:rsidRDefault="00B42F56">
            <w:pPr>
              <w:rPr>
                <w:rFonts w:ascii="Times New Roman" w:hAnsi="Times New Roman"/>
                <w:sz w:val="1"/>
              </w:rPr>
            </w:pPr>
          </w:p>
        </w:tc>
        <w:tc>
          <w:tcPr>
            <w:tcW w:w="31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43"/>
              <w:rPr>
                <w:rFonts w:ascii="Tahoma" w:hAnsi="Tahoma"/>
                <w:color w:val="000000"/>
                <w:sz w:val="16"/>
              </w:rPr>
            </w:pPr>
            <w:r>
              <w:rPr>
                <w:rFonts w:ascii="Tahoma" w:hAnsi="Tahoma"/>
                <w:color w:val="000000"/>
                <w:sz w:val="16"/>
              </w:rPr>
              <w:t>Titolo 6 Accensione prestiti</w:t>
            </w:r>
          </w:p>
        </w:tc>
        <w:tc>
          <w:tcPr>
            <w:tcW w:w="129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30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3180" w:type="dxa"/>
            <w:tcBorders>
              <w:top w:val="single" w:sz="6" w:space="0" w:color="000000"/>
              <w:bottom w:val="single" w:sz="6" w:space="0" w:color="000000"/>
              <w:right w:val="single" w:sz="6" w:space="0" w:color="000000"/>
            </w:tcBorders>
            <w:shd w:val="clear" w:color="auto" w:fill="E6E6FA"/>
            <w:vAlign w:val="center"/>
          </w:tcPr>
          <w:p w:rsidR="00B42F56" w:rsidRDefault="00691D98">
            <w:pPr>
              <w:ind w:left="72"/>
              <w:rPr>
                <w:rFonts w:ascii="Tahoma" w:hAnsi="Tahoma"/>
                <w:color w:val="000000"/>
                <w:sz w:val="16"/>
              </w:rPr>
            </w:pPr>
            <w:r>
              <w:rPr>
                <w:rFonts w:ascii="Tahoma" w:hAnsi="Tahoma"/>
                <w:color w:val="000000"/>
                <w:sz w:val="16"/>
              </w:rPr>
              <w:t>Titolo 4 Rimborso prestiti</w:t>
            </w:r>
          </w:p>
        </w:tc>
        <w:tc>
          <w:tcPr>
            <w:tcW w:w="126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30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r>
      <w:tr w:rsidR="00B42F56">
        <w:trPr>
          <w:trHeight w:val="360"/>
        </w:trPr>
        <w:tc>
          <w:tcPr>
            <w:tcW w:w="30" w:type="dxa"/>
            <w:gridSpan w:val="2"/>
          </w:tcPr>
          <w:p w:rsidR="00B42F56" w:rsidRDefault="00B42F56">
            <w:pPr>
              <w:rPr>
                <w:rFonts w:ascii="Times New Roman" w:hAnsi="Times New Roman"/>
                <w:sz w:val="1"/>
              </w:rPr>
            </w:pPr>
          </w:p>
        </w:tc>
        <w:tc>
          <w:tcPr>
            <w:tcW w:w="3150" w:type="dxa"/>
            <w:tcBorders>
              <w:top w:val="single" w:sz="6" w:space="0" w:color="000000"/>
              <w:left w:val="single" w:sz="6" w:space="0" w:color="000000"/>
              <w:bottom w:val="single" w:sz="6" w:space="0" w:color="000000"/>
              <w:right w:val="single" w:sz="6" w:space="0" w:color="000000"/>
            </w:tcBorders>
            <w:vAlign w:val="center"/>
          </w:tcPr>
          <w:p w:rsidR="00B42F56" w:rsidRDefault="00B42F56">
            <w:pPr>
              <w:ind w:left="43"/>
              <w:rPr>
                <w:rFonts w:ascii="Tahoma" w:hAnsi="Tahoma"/>
                <w:color w:val="000000"/>
                <w:sz w:val="16"/>
              </w:rPr>
            </w:pPr>
          </w:p>
        </w:tc>
        <w:tc>
          <w:tcPr>
            <w:tcW w:w="1290" w:type="dxa"/>
            <w:tcBorders>
              <w:top w:val="single" w:sz="6" w:space="0" w:color="000000"/>
              <w:bottom w:val="single" w:sz="6" w:space="0" w:color="000000"/>
              <w:right w:val="single" w:sz="6" w:space="0" w:color="000000"/>
            </w:tcBorders>
            <w:vAlign w:val="center"/>
          </w:tcPr>
          <w:p w:rsidR="00B42F56" w:rsidRDefault="00B42F56">
            <w:pPr>
              <w:ind w:right="72"/>
              <w:jc w:val="right"/>
              <w:rPr>
                <w:rFonts w:ascii="Tahoma" w:hAnsi="Tahoma"/>
                <w:color w:val="000000"/>
                <w:sz w:val="16"/>
              </w:rPr>
            </w:pPr>
          </w:p>
        </w:tc>
        <w:tc>
          <w:tcPr>
            <w:tcW w:w="1305" w:type="dxa"/>
            <w:tcBorders>
              <w:top w:val="single" w:sz="6" w:space="0" w:color="000000"/>
              <w:bottom w:val="single" w:sz="6" w:space="0" w:color="000000"/>
              <w:right w:val="single" w:sz="6" w:space="0" w:color="000000"/>
            </w:tcBorders>
            <w:vAlign w:val="center"/>
          </w:tcPr>
          <w:p w:rsidR="00B42F56" w:rsidRDefault="00B42F56">
            <w:pPr>
              <w:ind w:right="72"/>
              <w:jc w:val="right"/>
              <w:rPr>
                <w:rFonts w:ascii="Tahoma" w:hAnsi="Tahoma"/>
                <w:color w:val="000000"/>
                <w:sz w:val="16"/>
              </w:rPr>
            </w:pPr>
          </w:p>
        </w:tc>
        <w:tc>
          <w:tcPr>
            <w:tcW w:w="3180" w:type="dxa"/>
            <w:tcBorders>
              <w:top w:val="single" w:sz="6" w:space="0" w:color="000000"/>
              <w:bottom w:val="single" w:sz="6" w:space="0" w:color="000000"/>
              <w:right w:val="single" w:sz="6" w:space="0" w:color="000000"/>
            </w:tcBorders>
            <w:vAlign w:val="center"/>
          </w:tcPr>
          <w:p w:rsidR="00B42F56" w:rsidRDefault="00691D98">
            <w:pPr>
              <w:ind w:left="72"/>
              <w:rPr>
                <w:rFonts w:ascii="Tahoma" w:hAnsi="Tahoma"/>
                <w:color w:val="000000"/>
                <w:sz w:val="16"/>
              </w:rPr>
            </w:pPr>
            <w:r>
              <w:rPr>
                <w:rFonts w:ascii="Tahoma" w:hAnsi="Tahoma"/>
                <w:color w:val="000000"/>
                <w:sz w:val="16"/>
              </w:rPr>
              <w:t>Fondo anticipazioni di liquidità</w:t>
            </w:r>
          </w:p>
        </w:tc>
        <w:tc>
          <w:tcPr>
            <w:tcW w:w="126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305" w:type="dxa"/>
            <w:tcBorders>
              <w:top w:val="single" w:sz="6" w:space="0" w:color="000000"/>
              <w:bottom w:val="single" w:sz="6" w:space="0" w:color="000000"/>
              <w:right w:val="single" w:sz="6" w:space="0" w:color="000000"/>
            </w:tcBorders>
            <w:vAlign w:val="center"/>
          </w:tcPr>
          <w:p w:rsidR="00B42F56" w:rsidRDefault="00B42F56">
            <w:pPr>
              <w:ind w:right="72"/>
              <w:jc w:val="right"/>
              <w:rPr>
                <w:rFonts w:ascii="Tahoma" w:hAnsi="Tahoma"/>
                <w:color w:val="000000"/>
                <w:sz w:val="16"/>
              </w:rPr>
            </w:pPr>
          </w:p>
        </w:tc>
      </w:tr>
      <w:tr w:rsidR="00B42F56">
        <w:trPr>
          <w:trHeight w:val="360"/>
        </w:trPr>
        <w:tc>
          <w:tcPr>
            <w:tcW w:w="30" w:type="dxa"/>
            <w:gridSpan w:val="2"/>
          </w:tcPr>
          <w:p w:rsidR="00B42F56" w:rsidRDefault="00B42F56">
            <w:pPr>
              <w:rPr>
                <w:rFonts w:ascii="Times New Roman" w:hAnsi="Times New Roman"/>
                <w:sz w:val="1"/>
              </w:rPr>
            </w:pPr>
          </w:p>
        </w:tc>
        <w:tc>
          <w:tcPr>
            <w:tcW w:w="31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43"/>
              <w:rPr>
                <w:rFonts w:ascii="Tahoma" w:hAnsi="Tahoma"/>
                <w:color w:val="000000"/>
                <w:sz w:val="16"/>
              </w:rPr>
            </w:pPr>
            <w:r>
              <w:rPr>
                <w:rFonts w:ascii="Tahoma" w:hAnsi="Tahoma"/>
                <w:color w:val="000000"/>
                <w:sz w:val="16"/>
              </w:rPr>
              <w:t>Titolo 7 Anticipazioni</w:t>
            </w:r>
          </w:p>
        </w:tc>
        <w:tc>
          <w:tcPr>
            <w:tcW w:w="129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30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3180" w:type="dxa"/>
            <w:tcBorders>
              <w:top w:val="single" w:sz="6" w:space="0" w:color="000000"/>
              <w:bottom w:val="single" w:sz="6" w:space="0" w:color="000000"/>
              <w:right w:val="single" w:sz="6" w:space="0" w:color="000000"/>
            </w:tcBorders>
            <w:shd w:val="clear" w:color="auto" w:fill="E6E6FA"/>
            <w:vAlign w:val="center"/>
          </w:tcPr>
          <w:p w:rsidR="00B42F56" w:rsidRDefault="00691D98">
            <w:pPr>
              <w:ind w:left="72"/>
              <w:rPr>
                <w:rFonts w:ascii="Tahoma" w:hAnsi="Tahoma"/>
                <w:color w:val="000000"/>
                <w:sz w:val="16"/>
              </w:rPr>
            </w:pPr>
            <w:r>
              <w:rPr>
                <w:rFonts w:ascii="Tahoma" w:hAnsi="Tahoma"/>
                <w:color w:val="000000"/>
                <w:sz w:val="16"/>
              </w:rPr>
              <w:t>Titolo 5 Anticipazioni</w:t>
            </w:r>
          </w:p>
        </w:tc>
        <w:tc>
          <w:tcPr>
            <w:tcW w:w="126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30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r>
      <w:tr w:rsidR="00B42F56">
        <w:trPr>
          <w:trHeight w:val="360"/>
        </w:trPr>
        <w:tc>
          <w:tcPr>
            <w:tcW w:w="30" w:type="dxa"/>
            <w:gridSpan w:val="2"/>
          </w:tcPr>
          <w:p w:rsidR="00B42F56" w:rsidRDefault="00B42F56">
            <w:pPr>
              <w:rPr>
                <w:rFonts w:ascii="Times New Roman" w:hAnsi="Times New Roman"/>
                <w:sz w:val="1"/>
              </w:rPr>
            </w:pPr>
          </w:p>
        </w:tc>
        <w:tc>
          <w:tcPr>
            <w:tcW w:w="315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43"/>
              <w:rPr>
                <w:rFonts w:ascii="Tahoma" w:hAnsi="Tahoma"/>
                <w:color w:val="000000"/>
                <w:sz w:val="16"/>
              </w:rPr>
            </w:pPr>
            <w:r>
              <w:rPr>
                <w:rFonts w:ascii="Tahoma" w:hAnsi="Tahoma"/>
                <w:color w:val="000000"/>
                <w:sz w:val="16"/>
              </w:rPr>
              <w:t>Titolo 9 Entrate c/terzi</w:t>
            </w:r>
          </w:p>
        </w:tc>
        <w:tc>
          <w:tcPr>
            <w:tcW w:w="129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1.156.700,74</w:t>
            </w:r>
          </w:p>
        </w:tc>
        <w:tc>
          <w:tcPr>
            <w:tcW w:w="130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1.172.666,20</w:t>
            </w:r>
          </w:p>
        </w:tc>
        <w:tc>
          <w:tcPr>
            <w:tcW w:w="3180" w:type="dxa"/>
            <w:tcBorders>
              <w:top w:val="single" w:sz="6" w:space="0" w:color="000000"/>
              <w:bottom w:val="single" w:sz="6" w:space="0" w:color="000000"/>
              <w:right w:val="single" w:sz="6" w:space="0" w:color="000000"/>
            </w:tcBorders>
            <w:vAlign w:val="center"/>
          </w:tcPr>
          <w:p w:rsidR="00B42F56" w:rsidRDefault="00691D98">
            <w:pPr>
              <w:ind w:left="72"/>
              <w:rPr>
                <w:rFonts w:ascii="Tahoma" w:hAnsi="Tahoma"/>
                <w:color w:val="000000"/>
                <w:sz w:val="16"/>
              </w:rPr>
            </w:pPr>
            <w:r>
              <w:rPr>
                <w:rFonts w:ascii="Tahoma" w:hAnsi="Tahoma"/>
                <w:color w:val="000000"/>
                <w:sz w:val="16"/>
              </w:rPr>
              <w:t>Titolo 7 Spese c/terzi</w:t>
            </w:r>
          </w:p>
        </w:tc>
        <w:tc>
          <w:tcPr>
            <w:tcW w:w="126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1.156.700,74</w:t>
            </w:r>
          </w:p>
        </w:tc>
        <w:tc>
          <w:tcPr>
            <w:tcW w:w="130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1.155.668,68</w:t>
            </w:r>
          </w:p>
        </w:tc>
      </w:tr>
      <w:tr w:rsidR="00B42F56">
        <w:trPr>
          <w:trHeight w:val="360"/>
        </w:trPr>
        <w:tc>
          <w:tcPr>
            <w:tcW w:w="30" w:type="dxa"/>
            <w:gridSpan w:val="2"/>
          </w:tcPr>
          <w:p w:rsidR="00B42F56" w:rsidRDefault="00B42F56">
            <w:pPr>
              <w:rPr>
                <w:rFonts w:ascii="Times New Roman" w:hAnsi="Times New Roman"/>
                <w:sz w:val="1"/>
              </w:rPr>
            </w:pPr>
          </w:p>
        </w:tc>
        <w:tc>
          <w:tcPr>
            <w:tcW w:w="3150" w:type="dxa"/>
            <w:tcBorders>
              <w:left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b/>
                <w:color w:val="000000"/>
                <w:sz w:val="16"/>
              </w:rPr>
            </w:pPr>
            <w:r>
              <w:rPr>
                <w:rFonts w:ascii="Tahoma" w:hAnsi="Tahoma"/>
                <w:b/>
                <w:color w:val="000000"/>
                <w:sz w:val="16"/>
              </w:rPr>
              <w:t>Totale entrate dell'esercizio</w:t>
            </w:r>
          </w:p>
        </w:tc>
        <w:tc>
          <w:tcPr>
            <w:tcW w:w="1290" w:type="dxa"/>
            <w:tcBorders>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16.138.304,98</w:t>
            </w:r>
          </w:p>
        </w:tc>
        <w:tc>
          <w:tcPr>
            <w:tcW w:w="1305" w:type="dxa"/>
            <w:tcBorders>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14.132.763,49</w:t>
            </w:r>
          </w:p>
        </w:tc>
        <w:tc>
          <w:tcPr>
            <w:tcW w:w="3180" w:type="dxa"/>
            <w:tcBorders>
              <w:bottom w:val="single" w:sz="6" w:space="0" w:color="000000"/>
              <w:right w:val="single" w:sz="6" w:space="0" w:color="000000"/>
            </w:tcBorders>
            <w:shd w:val="clear" w:color="auto" w:fill="E6E6FA"/>
            <w:vAlign w:val="center"/>
          </w:tcPr>
          <w:p w:rsidR="00B42F56" w:rsidRDefault="00691D98">
            <w:pPr>
              <w:ind w:right="72"/>
              <w:jc w:val="right"/>
              <w:rPr>
                <w:rFonts w:ascii="Tahoma" w:hAnsi="Tahoma"/>
                <w:b/>
                <w:color w:val="000000"/>
                <w:sz w:val="16"/>
              </w:rPr>
            </w:pPr>
            <w:r>
              <w:rPr>
                <w:rFonts w:ascii="Tahoma" w:hAnsi="Tahoma"/>
                <w:b/>
                <w:color w:val="000000"/>
                <w:sz w:val="16"/>
              </w:rPr>
              <w:t>Totale spese dell'esercizio</w:t>
            </w:r>
          </w:p>
        </w:tc>
        <w:tc>
          <w:tcPr>
            <w:tcW w:w="1260" w:type="dxa"/>
            <w:tcBorders>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13.982.834,78</w:t>
            </w:r>
          </w:p>
        </w:tc>
        <w:tc>
          <w:tcPr>
            <w:tcW w:w="1305" w:type="dxa"/>
            <w:tcBorders>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11.622.631,52</w:t>
            </w:r>
          </w:p>
        </w:tc>
      </w:tr>
      <w:tr w:rsidR="00B42F56">
        <w:trPr>
          <w:trHeight w:val="360"/>
        </w:trPr>
        <w:tc>
          <w:tcPr>
            <w:tcW w:w="30" w:type="dxa"/>
            <w:gridSpan w:val="2"/>
          </w:tcPr>
          <w:p w:rsidR="00B42F56" w:rsidRDefault="00B42F56">
            <w:pPr>
              <w:rPr>
                <w:rFonts w:ascii="Times New Roman" w:hAnsi="Times New Roman"/>
                <w:sz w:val="1"/>
              </w:rPr>
            </w:pPr>
          </w:p>
        </w:tc>
        <w:tc>
          <w:tcPr>
            <w:tcW w:w="315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right="72"/>
              <w:jc w:val="right"/>
              <w:rPr>
                <w:rFonts w:ascii="Tahoma" w:hAnsi="Tahoma"/>
                <w:b/>
                <w:color w:val="000000"/>
                <w:sz w:val="14"/>
              </w:rPr>
            </w:pPr>
            <w:r>
              <w:rPr>
                <w:rFonts w:ascii="Tahoma" w:hAnsi="Tahoma"/>
                <w:b/>
                <w:color w:val="000000"/>
                <w:sz w:val="14"/>
              </w:rPr>
              <w:t>TOTALE COMPLESSIVO ENTRATE</w:t>
            </w:r>
          </w:p>
        </w:tc>
        <w:tc>
          <w:tcPr>
            <w:tcW w:w="129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21.650.072,71</w:t>
            </w:r>
          </w:p>
        </w:tc>
        <w:tc>
          <w:tcPr>
            <w:tcW w:w="130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49.538.057,34</w:t>
            </w:r>
          </w:p>
        </w:tc>
        <w:tc>
          <w:tcPr>
            <w:tcW w:w="318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b/>
                <w:color w:val="000000"/>
                <w:sz w:val="14"/>
              </w:rPr>
            </w:pPr>
            <w:r>
              <w:rPr>
                <w:rFonts w:ascii="Tahoma" w:hAnsi="Tahoma"/>
                <w:b/>
                <w:color w:val="000000"/>
                <w:sz w:val="14"/>
              </w:rPr>
              <w:t>TOTALE COMPLESSIVO SPESE</w:t>
            </w:r>
          </w:p>
        </w:tc>
        <w:tc>
          <w:tcPr>
            <w:tcW w:w="126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13.982.834,78</w:t>
            </w:r>
          </w:p>
        </w:tc>
        <w:tc>
          <w:tcPr>
            <w:tcW w:w="130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11.622.631,52</w:t>
            </w:r>
          </w:p>
        </w:tc>
      </w:tr>
      <w:tr w:rsidR="00B42F56">
        <w:trPr>
          <w:trHeight w:val="360"/>
        </w:trPr>
        <w:tc>
          <w:tcPr>
            <w:tcW w:w="30" w:type="dxa"/>
            <w:gridSpan w:val="2"/>
          </w:tcPr>
          <w:p w:rsidR="00B42F56" w:rsidRDefault="00B42F56">
            <w:pPr>
              <w:rPr>
                <w:rFonts w:ascii="Times New Roman" w:hAnsi="Times New Roman"/>
                <w:sz w:val="1"/>
              </w:rPr>
            </w:pPr>
          </w:p>
        </w:tc>
        <w:tc>
          <w:tcPr>
            <w:tcW w:w="31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b/>
                <w:color w:val="000000"/>
                <w:sz w:val="14"/>
              </w:rPr>
            </w:pPr>
            <w:r>
              <w:rPr>
                <w:rFonts w:ascii="Tahoma" w:hAnsi="Tahoma"/>
                <w:b/>
                <w:color w:val="000000"/>
                <w:sz w:val="14"/>
              </w:rPr>
              <w:t>DISAVANZO DELL'ESERCIZIO</w:t>
            </w:r>
          </w:p>
        </w:tc>
        <w:tc>
          <w:tcPr>
            <w:tcW w:w="129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305" w:type="dxa"/>
            <w:tcBorders>
              <w:top w:val="single" w:sz="6" w:space="0" w:color="000000"/>
              <w:bottom w:val="single" w:sz="6" w:space="0" w:color="000000"/>
              <w:right w:val="single" w:sz="6" w:space="0" w:color="000000"/>
            </w:tcBorders>
            <w:shd w:val="clear" w:color="auto" w:fill="E6E6FA"/>
            <w:vAlign w:val="center"/>
          </w:tcPr>
          <w:p w:rsidR="00B42F56" w:rsidRDefault="00B42F56">
            <w:pPr>
              <w:ind w:right="72"/>
              <w:jc w:val="right"/>
              <w:rPr>
                <w:rFonts w:ascii="Tahoma" w:hAnsi="Tahoma"/>
                <w:color w:val="000000"/>
                <w:sz w:val="16"/>
              </w:rPr>
            </w:pPr>
          </w:p>
        </w:tc>
        <w:tc>
          <w:tcPr>
            <w:tcW w:w="318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b/>
                <w:color w:val="000000"/>
                <w:sz w:val="14"/>
              </w:rPr>
            </w:pPr>
            <w:r>
              <w:rPr>
                <w:rFonts w:ascii="Tahoma" w:hAnsi="Tahoma"/>
                <w:b/>
                <w:color w:val="000000"/>
                <w:sz w:val="14"/>
              </w:rPr>
              <w:t>AVANZO COMPETENZA/FONDO CASSA</w:t>
            </w:r>
          </w:p>
        </w:tc>
        <w:tc>
          <w:tcPr>
            <w:tcW w:w="126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7.667.237,93</w:t>
            </w:r>
          </w:p>
        </w:tc>
        <w:tc>
          <w:tcPr>
            <w:tcW w:w="130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37.915.425,82</w:t>
            </w:r>
          </w:p>
        </w:tc>
      </w:tr>
      <w:tr w:rsidR="00B42F56">
        <w:trPr>
          <w:trHeight w:val="360"/>
        </w:trPr>
        <w:tc>
          <w:tcPr>
            <w:tcW w:w="30" w:type="dxa"/>
            <w:gridSpan w:val="2"/>
          </w:tcPr>
          <w:p w:rsidR="00B42F56" w:rsidRDefault="00B42F56">
            <w:pPr>
              <w:rPr>
                <w:rFonts w:ascii="Times New Roman" w:hAnsi="Times New Roman"/>
                <w:sz w:val="1"/>
              </w:rPr>
            </w:pPr>
          </w:p>
        </w:tc>
        <w:tc>
          <w:tcPr>
            <w:tcW w:w="315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right="72"/>
              <w:jc w:val="right"/>
              <w:rPr>
                <w:rFonts w:ascii="Tahoma" w:hAnsi="Tahoma"/>
                <w:b/>
                <w:color w:val="000000"/>
                <w:sz w:val="14"/>
              </w:rPr>
            </w:pPr>
            <w:r>
              <w:rPr>
                <w:rFonts w:ascii="Tahoma" w:hAnsi="Tahoma"/>
                <w:b/>
                <w:color w:val="000000"/>
                <w:sz w:val="14"/>
              </w:rPr>
              <w:t>TOTALE A PAREGGIO</w:t>
            </w:r>
          </w:p>
        </w:tc>
        <w:tc>
          <w:tcPr>
            <w:tcW w:w="129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21.650.072,71</w:t>
            </w:r>
          </w:p>
        </w:tc>
        <w:tc>
          <w:tcPr>
            <w:tcW w:w="130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49.538.057,34</w:t>
            </w:r>
          </w:p>
        </w:tc>
        <w:tc>
          <w:tcPr>
            <w:tcW w:w="318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b/>
                <w:color w:val="000000"/>
                <w:sz w:val="14"/>
              </w:rPr>
            </w:pPr>
            <w:r>
              <w:rPr>
                <w:rFonts w:ascii="Tahoma" w:hAnsi="Tahoma"/>
                <w:b/>
                <w:color w:val="000000"/>
                <w:sz w:val="14"/>
              </w:rPr>
              <w:t>TOTALE A PAREGGIO</w:t>
            </w:r>
          </w:p>
        </w:tc>
        <w:tc>
          <w:tcPr>
            <w:tcW w:w="126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21.650.072,71</w:t>
            </w:r>
          </w:p>
        </w:tc>
        <w:tc>
          <w:tcPr>
            <w:tcW w:w="130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49.538.057,34</w:t>
            </w:r>
          </w:p>
        </w:tc>
      </w:tr>
    </w:tbl>
    <w:p w:rsidR="00B42F56" w:rsidRDefault="00691D98">
      <w:pPr>
        <w:spacing w:before="540"/>
        <w:rPr>
          <w:rFonts w:ascii="Times New Roman" w:hAnsi="Times New Roman"/>
          <w:sz w:val="24"/>
        </w:rPr>
      </w:pPr>
      <w:r>
        <w:rPr>
          <w:noProof/>
        </w:rPr>
        <w:lastRenderedPageBreak/>
        <w:drawing>
          <wp:inline distT="0" distB="0" distL="0" distR="0">
            <wp:extent cx="7315200" cy="32099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stretch>
                      <a:fillRect/>
                    </a:stretch>
                  </pic:blipFill>
                  <pic:spPr>
                    <a:xfrm>
                      <a:off x="0" y="0"/>
                      <a:ext cx="7315200" cy="3209925"/>
                    </a:xfrm>
                    <a:prstGeom prst="rect">
                      <a:avLst/>
                    </a:prstGeom>
                    <a:noFill/>
                  </pic:spPr>
                </pic:pic>
              </a:graphicData>
            </a:graphic>
          </wp:inline>
        </w:drawing>
      </w:r>
    </w:p>
    <w:p w:rsidR="00B42F56" w:rsidRDefault="00691D98">
      <w:pPr>
        <w:spacing w:before="525"/>
        <w:rPr>
          <w:rFonts w:ascii="Times New Roman" w:hAnsi="Times New Roman"/>
          <w:sz w:val="24"/>
        </w:rPr>
      </w:pPr>
      <w:r>
        <w:rPr>
          <w:noProof/>
        </w:rPr>
        <w:drawing>
          <wp:inline distT="0" distB="0" distL="0" distR="0">
            <wp:extent cx="7315200" cy="320992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stretch>
                      <a:fillRect/>
                    </a:stretch>
                  </pic:blipFill>
                  <pic:spPr>
                    <a:xfrm>
                      <a:off x="0" y="0"/>
                      <a:ext cx="7315200" cy="3209925"/>
                    </a:xfrm>
                    <a:prstGeom prst="rect">
                      <a:avLst/>
                    </a:prstGeom>
                    <a:noFill/>
                  </pic:spPr>
                </pic:pic>
              </a:graphicData>
            </a:graphic>
          </wp:inline>
        </w:drawing>
      </w:r>
    </w:p>
    <w:p w:rsidR="00B42F56" w:rsidRDefault="00B42F56"/>
    <w:p w:rsidR="00B42F56" w:rsidRDefault="00B42F56">
      <w:pPr>
        <w:jc w:val="both"/>
      </w:pPr>
    </w:p>
    <w:tbl>
      <w:tblPr>
        <w:tblW w:w="0" w:type="auto"/>
        <w:tblCellMar>
          <w:left w:w="0" w:type="dxa"/>
          <w:right w:w="0" w:type="dxa"/>
        </w:tblCellMar>
        <w:tblLook w:val="04A0" w:firstRow="1" w:lastRow="0" w:firstColumn="1" w:lastColumn="0" w:noHBand="0" w:noVBand="1"/>
      </w:tblPr>
      <w:tblGrid>
        <w:gridCol w:w="15"/>
        <w:gridCol w:w="9000"/>
        <w:gridCol w:w="345"/>
        <w:gridCol w:w="2175"/>
      </w:tblGrid>
      <w:tr w:rsidR="00B42F56">
        <w:trPr>
          <w:trHeight w:hRule="exact" w:val="15"/>
        </w:trPr>
        <w:tc>
          <w:tcPr>
            <w:tcW w:w="15" w:type="dxa"/>
          </w:tcPr>
          <w:p w:rsidR="00B42F56" w:rsidRDefault="00B42F56">
            <w:pPr>
              <w:rPr>
                <w:rFonts w:ascii="Times New Roman" w:hAnsi="Times New Roman"/>
                <w:sz w:val="1"/>
              </w:rPr>
            </w:pPr>
          </w:p>
        </w:tc>
        <w:tc>
          <w:tcPr>
            <w:tcW w:w="11520" w:type="dxa"/>
            <w:gridSpan w:val="3"/>
          </w:tcPr>
          <w:p w:rsidR="00B42F56" w:rsidRDefault="00B42F56">
            <w:pPr>
              <w:rPr>
                <w:rFonts w:ascii="Times New Roman" w:hAnsi="Times New Roman"/>
                <w:sz w:val="1"/>
              </w:rPr>
            </w:pPr>
          </w:p>
        </w:tc>
      </w:tr>
      <w:tr w:rsidR="00B42F56">
        <w:trPr>
          <w:trHeight w:val="510"/>
        </w:trPr>
        <w:tc>
          <w:tcPr>
            <w:tcW w:w="15" w:type="dxa"/>
          </w:tcPr>
          <w:p w:rsidR="00B42F56" w:rsidRDefault="00B42F56">
            <w:pPr>
              <w:rPr>
                <w:rFonts w:ascii="Times New Roman" w:hAnsi="Times New Roman"/>
                <w:sz w:val="1"/>
              </w:rPr>
            </w:pPr>
          </w:p>
        </w:tc>
        <w:tc>
          <w:tcPr>
            <w:tcW w:w="11520" w:type="dxa"/>
            <w:gridSpan w:val="3"/>
            <w:tcBorders>
              <w:top w:val="single" w:sz="6" w:space="0" w:color="000000"/>
              <w:left w:val="single" w:sz="6" w:space="0" w:color="000000"/>
              <w:bottom w:val="single" w:sz="6" w:space="0" w:color="000000"/>
              <w:right w:val="single" w:sz="6" w:space="0" w:color="000000"/>
            </w:tcBorders>
            <w:shd w:val="clear" w:color="auto" w:fill="B0C4DE"/>
            <w:vAlign w:val="center"/>
          </w:tcPr>
          <w:p w:rsidR="00B42F56" w:rsidRDefault="00691D98">
            <w:pPr>
              <w:ind w:left="28" w:right="28"/>
              <w:jc w:val="center"/>
              <w:rPr>
                <w:rFonts w:ascii="Tahoma" w:hAnsi="Tahoma"/>
                <w:b/>
                <w:color w:val="191970"/>
                <w:sz w:val="19"/>
              </w:rPr>
            </w:pPr>
            <w:r>
              <w:rPr>
                <w:rFonts w:ascii="Tahoma" w:hAnsi="Tahoma"/>
                <w:b/>
                <w:color w:val="191970"/>
                <w:sz w:val="19"/>
              </w:rPr>
              <w:t>EQUILIBRI DI BILANCIO</w:t>
            </w:r>
          </w:p>
        </w:tc>
      </w:tr>
      <w:tr w:rsidR="00B42F56">
        <w:trPr>
          <w:trHeight w:val="435"/>
        </w:trPr>
        <w:tc>
          <w:tcPr>
            <w:tcW w:w="15" w:type="dxa"/>
          </w:tcPr>
          <w:p w:rsidR="00B42F56" w:rsidRDefault="00B42F56">
            <w:pPr>
              <w:rPr>
                <w:rFonts w:ascii="Times New Roman" w:hAnsi="Times New Roman"/>
                <w:sz w:val="1"/>
              </w:rPr>
            </w:pPr>
          </w:p>
        </w:tc>
        <w:tc>
          <w:tcPr>
            <w:tcW w:w="9345" w:type="dxa"/>
            <w:gridSpan w:val="2"/>
            <w:tcBorders>
              <w:top w:val="single" w:sz="6" w:space="0" w:color="000000"/>
              <w:left w:val="single" w:sz="6" w:space="0" w:color="000000"/>
              <w:bottom w:val="single" w:sz="6" w:space="0" w:color="000000"/>
              <w:right w:val="single" w:sz="6" w:space="0" w:color="000000"/>
            </w:tcBorders>
            <w:vAlign w:val="center"/>
          </w:tcPr>
          <w:p w:rsidR="00B42F56" w:rsidRDefault="00691D98">
            <w:pPr>
              <w:ind w:left="28" w:right="28"/>
              <w:jc w:val="center"/>
              <w:rPr>
                <w:rFonts w:ascii="Tahoma" w:hAnsi="Tahoma"/>
                <w:b/>
                <w:color w:val="000000"/>
                <w:sz w:val="14"/>
              </w:rPr>
            </w:pPr>
            <w:r>
              <w:rPr>
                <w:rFonts w:ascii="Tahoma" w:hAnsi="Tahoma"/>
                <w:b/>
                <w:color w:val="000000"/>
                <w:sz w:val="14"/>
              </w:rPr>
              <w:t>EQUILIBRIO ECONOMICO - FINANZIARIO</w:t>
            </w:r>
          </w:p>
        </w:tc>
        <w:tc>
          <w:tcPr>
            <w:tcW w:w="2175"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28" w:right="28"/>
              <w:jc w:val="center"/>
              <w:rPr>
                <w:rFonts w:ascii="Tahoma" w:hAnsi="Tahoma"/>
                <w:b/>
                <w:color w:val="000000"/>
                <w:sz w:val="14"/>
              </w:rPr>
            </w:pPr>
            <w:r>
              <w:rPr>
                <w:rFonts w:ascii="Tahoma" w:hAnsi="Tahoma"/>
                <w:b/>
                <w:color w:val="000000"/>
                <w:sz w:val="14"/>
              </w:rPr>
              <w:t xml:space="preserve">COMPETENZA </w:t>
            </w:r>
            <w:r>
              <w:rPr>
                <w:rFonts w:ascii="Tahoma" w:hAnsi="Tahoma"/>
                <w:b/>
                <w:color w:val="000000"/>
                <w:sz w:val="14"/>
              </w:rPr>
              <w:br/>
              <w:t>(accertamenti e impegni)</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ight="72"/>
              <w:rPr>
                <w:rFonts w:ascii="Tahoma" w:hAnsi="Tahoma"/>
                <w:color w:val="000000"/>
                <w:sz w:val="16"/>
              </w:rPr>
            </w:pPr>
            <w:r>
              <w:rPr>
                <w:rFonts w:ascii="Tahoma" w:hAnsi="Tahoma"/>
                <w:color w:val="000000"/>
                <w:sz w:val="16"/>
              </w:rPr>
              <w:t>A) Fondo pluriennale vincolato per spese correnti iscritto in entrata</w:t>
            </w:r>
          </w:p>
        </w:tc>
        <w:tc>
          <w:tcPr>
            <w:tcW w:w="345"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114.324,43</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72" w:right="72"/>
              <w:rPr>
                <w:rFonts w:ascii="Tahoma" w:hAnsi="Tahoma"/>
                <w:color w:val="000000"/>
                <w:sz w:val="16"/>
              </w:rPr>
            </w:pPr>
            <w:r>
              <w:rPr>
                <w:rFonts w:ascii="Tahoma" w:hAnsi="Tahoma"/>
                <w:color w:val="000000"/>
                <w:sz w:val="16"/>
              </w:rPr>
              <w:t>AA) Recupero disavanzo di amministrazione esercizio precedente</w:t>
            </w:r>
          </w:p>
        </w:tc>
        <w:tc>
          <w:tcPr>
            <w:tcW w:w="345" w:type="dxa"/>
            <w:tcBorders>
              <w:top w:val="single" w:sz="6" w:space="0" w:color="000000"/>
              <w:bottom w:val="single" w:sz="6" w:space="0" w:color="000000"/>
              <w:right w:val="single" w:sz="6" w:space="0" w:color="000000"/>
            </w:tcBorders>
            <w:shd w:val="clear" w:color="auto" w:fill="E6E6FA"/>
            <w:vAlign w:val="center"/>
          </w:tcPr>
          <w:p w:rsidR="00B42F56" w:rsidRDefault="00691D98">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ight="72"/>
              <w:rPr>
                <w:rFonts w:ascii="Tahoma" w:hAnsi="Tahoma"/>
                <w:color w:val="000000"/>
                <w:sz w:val="16"/>
              </w:rPr>
            </w:pPr>
            <w:r>
              <w:rPr>
                <w:rFonts w:ascii="Tahoma" w:hAnsi="Tahoma"/>
                <w:color w:val="000000"/>
                <w:sz w:val="16"/>
              </w:rPr>
              <w:t>B) Entrate Titoli 1.00 - 2.00 - 3.00</w:t>
            </w:r>
          </w:p>
        </w:tc>
        <w:tc>
          <w:tcPr>
            <w:tcW w:w="345"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11.799.141,56</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right="144"/>
              <w:rPr>
                <w:rFonts w:ascii="Tahoma" w:hAnsi="Tahoma"/>
                <w:i/>
                <w:color w:val="000000"/>
                <w:sz w:val="16"/>
              </w:rPr>
            </w:pPr>
            <w:r>
              <w:rPr>
                <w:rFonts w:ascii="Tahoma" w:hAnsi="Tahoma"/>
                <w:i/>
                <w:color w:val="000000"/>
                <w:sz w:val="16"/>
              </w:rPr>
              <w:t>di cui per estinzione anticipata di prestiti</w:t>
            </w:r>
          </w:p>
        </w:tc>
        <w:tc>
          <w:tcPr>
            <w:tcW w:w="345" w:type="dxa"/>
            <w:tcBorders>
              <w:top w:val="single" w:sz="6" w:space="0" w:color="000000"/>
              <w:bottom w:val="single" w:sz="6" w:space="0" w:color="000000"/>
              <w:right w:val="single" w:sz="6" w:space="0" w:color="000000"/>
            </w:tcBorders>
            <w:shd w:val="clear" w:color="auto" w:fill="E6E6FA"/>
            <w:vAlign w:val="center"/>
          </w:tcPr>
          <w:p w:rsidR="00B42F56" w:rsidRDefault="00B42F56">
            <w:pPr>
              <w:jc w:val="center"/>
              <w:rPr>
                <w:rFonts w:ascii="Tahoma" w:hAnsi="Tahoma"/>
                <w:color w:val="000000"/>
                <w:sz w:val="16"/>
              </w:rPr>
            </w:pPr>
          </w:p>
        </w:tc>
        <w:tc>
          <w:tcPr>
            <w:tcW w:w="217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144"/>
              <w:jc w:val="right"/>
              <w:rPr>
                <w:rFonts w:ascii="Tahoma" w:hAnsi="Tahoma"/>
                <w:i/>
                <w:color w:val="000000"/>
                <w:sz w:val="16"/>
              </w:rPr>
            </w:pPr>
            <w:r>
              <w:rPr>
                <w:rFonts w:ascii="Tahoma" w:hAnsi="Tahoma"/>
                <w:i/>
                <w:color w:val="000000"/>
                <w:sz w:val="16"/>
              </w:rPr>
              <w:t>0,00</w:t>
            </w:r>
          </w:p>
        </w:tc>
      </w:tr>
      <w:tr w:rsidR="00B42F56">
        <w:trPr>
          <w:trHeight w:val="45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ight="72"/>
              <w:rPr>
                <w:rFonts w:ascii="Tahoma" w:hAnsi="Tahoma"/>
                <w:color w:val="000000"/>
                <w:sz w:val="16"/>
              </w:rPr>
            </w:pPr>
            <w:r>
              <w:rPr>
                <w:rFonts w:ascii="Tahoma" w:hAnsi="Tahoma"/>
                <w:color w:val="000000"/>
                <w:sz w:val="16"/>
              </w:rPr>
              <w:t>C) Entrate Titolo 4.02.06 - Contributi agli investimenti direttamente destinati al rimborso dei prestiti da amministrazioni pubbliche</w:t>
            </w:r>
          </w:p>
        </w:tc>
        <w:tc>
          <w:tcPr>
            <w:tcW w:w="345"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72" w:right="72"/>
              <w:rPr>
                <w:rFonts w:ascii="Tahoma" w:hAnsi="Tahoma"/>
                <w:color w:val="000000"/>
                <w:sz w:val="16"/>
              </w:rPr>
            </w:pPr>
            <w:r>
              <w:rPr>
                <w:rFonts w:ascii="Tahoma" w:hAnsi="Tahoma"/>
                <w:color w:val="000000"/>
                <w:sz w:val="16"/>
              </w:rPr>
              <w:t>D) Spese Titolo 1.00 -  Spese correnti</w:t>
            </w:r>
          </w:p>
        </w:tc>
        <w:tc>
          <w:tcPr>
            <w:tcW w:w="345" w:type="dxa"/>
            <w:tcBorders>
              <w:top w:val="single" w:sz="6" w:space="0" w:color="000000"/>
              <w:bottom w:val="single" w:sz="6" w:space="0" w:color="000000"/>
              <w:right w:val="single" w:sz="6" w:space="0" w:color="000000"/>
            </w:tcBorders>
            <w:shd w:val="clear" w:color="auto" w:fill="E6E6FA"/>
            <w:vAlign w:val="center"/>
          </w:tcPr>
          <w:p w:rsidR="00B42F56" w:rsidRDefault="00691D98">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7.913.201,23</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right="144"/>
              <w:rPr>
                <w:rFonts w:ascii="Tahoma" w:hAnsi="Tahoma"/>
                <w:i/>
                <w:color w:val="000000"/>
                <w:sz w:val="16"/>
              </w:rPr>
            </w:pPr>
            <w:r>
              <w:rPr>
                <w:rFonts w:ascii="Tahoma" w:hAnsi="Tahoma"/>
                <w:i/>
                <w:color w:val="000000"/>
                <w:sz w:val="16"/>
              </w:rPr>
              <w:t>D1)  Fondo pluriennale vincolato di parte corrente (di spesa)</w:t>
            </w:r>
          </w:p>
        </w:tc>
        <w:tc>
          <w:tcPr>
            <w:tcW w:w="345"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vAlign w:val="center"/>
          </w:tcPr>
          <w:p w:rsidR="00B42F56" w:rsidRDefault="00691D98">
            <w:pPr>
              <w:ind w:right="144"/>
              <w:jc w:val="right"/>
              <w:rPr>
                <w:rFonts w:ascii="Tahoma" w:hAnsi="Tahoma"/>
                <w:i/>
                <w:color w:val="000000"/>
                <w:sz w:val="16"/>
              </w:rPr>
            </w:pPr>
            <w:r>
              <w:rPr>
                <w:rFonts w:ascii="Tahoma" w:hAnsi="Tahoma"/>
                <w:i/>
                <w:color w:val="000000"/>
                <w:sz w:val="16"/>
              </w:rPr>
              <w:t>130.401,50</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72" w:right="72"/>
              <w:rPr>
                <w:rFonts w:ascii="Tahoma" w:hAnsi="Tahoma"/>
                <w:color w:val="000000"/>
                <w:sz w:val="16"/>
              </w:rPr>
            </w:pPr>
            <w:r>
              <w:rPr>
                <w:rFonts w:ascii="Tahoma" w:hAnsi="Tahoma"/>
                <w:color w:val="000000"/>
                <w:sz w:val="16"/>
              </w:rPr>
              <w:t>E) Spese Titolo 2.04 -  Altri trasferimenti in conto capitale</w:t>
            </w:r>
          </w:p>
        </w:tc>
        <w:tc>
          <w:tcPr>
            <w:tcW w:w="345" w:type="dxa"/>
            <w:tcBorders>
              <w:top w:val="single" w:sz="6" w:space="0" w:color="000000"/>
              <w:bottom w:val="single" w:sz="6" w:space="0" w:color="000000"/>
              <w:right w:val="single" w:sz="6" w:space="0" w:color="000000"/>
            </w:tcBorders>
            <w:shd w:val="clear" w:color="auto" w:fill="E6E6FA"/>
            <w:vAlign w:val="center"/>
          </w:tcPr>
          <w:p w:rsidR="00B42F56" w:rsidRDefault="00691D98">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ight="72"/>
              <w:rPr>
                <w:rFonts w:ascii="Tahoma" w:hAnsi="Tahoma"/>
                <w:color w:val="000000"/>
                <w:sz w:val="16"/>
              </w:rPr>
            </w:pPr>
            <w:r>
              <w:rPr>
                <w:rFonts w:ascii="Tahoma" w:hAnsi="Tahoma"/>
                <w:color w:val="000000"/>
                <w:sz w:val="16"/>
              </w:rPr>
              <w:t>E1) Fondo pluriennale vincolato di spesa - titolo 2.04  Altri trasferimenti in conto capitale</w:t>
            </w:r>
          </w:p>
        </w:tc>
        <w:tc>
          <w:tcPr>
            <w:tcW w:w="345"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72" w:right="72"/>
              <w:rPr>
                <w:rFonts w:ascii="Tahoma" w:hAnsi="Tahoma"/>
                <w:color w:val="000000"/>
                <w:sz w:val="16"/>
              </w:rPr>
            </w:pPr>
            <w:r>
              <w:rPr>
                <w:rFonts w:ascii="Tahoma" w:hAnsi="Tahoma"/>
                <w:color w:val="000000"/>
                <w:sz w:val="16"/>
              </w:rPr>
              <w:t>F1) Spese Titolo 4.00 -  Quote di capitale amm.to dei mutui e prestiti obbligazionari</w:t>
            </w:r>
          </w:p>
        </w:tc>
        <w:tc>
          <w:tcPr>
            <w:tcW w:w="345" w:type="dxa"/>
            <w:tcBorders>
              <w:top w:val="single" w:sz="6" w:space="0" w:color="000000"/>
              <w:bottom w:val="single" w:sz="6" w:space="0" w:color="000000"/>
              <w:right w:val="single" w:sz="6" w:space="0" w:color="000000"/>
            </w:tcBorders>
            <w:shd w:val="clear" w:color="auto" w:fill="E6E6FA"/>
            <w:vAlign w:val="center"/>
          </w:tcPr>
          <w:p w:rsidR="00B42F56" w:rsidRDefault="00691D98">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right="144"/>
              <w:rPr>
                <w:rFonts w:ascii="Tahoma" w:hAnsi="Tahoma"/>
                <w:i/>
                <w:color w:val="000000"/>
                <w:sz w:val="16"/>
              </w:rPr>
            </w:pPr>
            <w:r>
              <w:rPr>
                <w:rFonts w:ascii="Tahoma" w:hAnsi="Tahoma"/>
                <w:i/>
                <w:color w:val="000000"/>
                <w:sz w:val="16"/>
              </w:rPr>
              <w:t>di cui per estinzione anticipata di prestiti</w:t>
            </w:r>
          </w:p>
        </w:tc>
        <w:tc>
          <w:tcPr>
            <w:tcW w:w="345" w:type="dxa"/>
            <w:tcBorders>
              <w:top w:val="single" w:sz="6" w:space="0" w:color="000000"/>
              <w:bottom w:val="single" w:sz="6" w:space="0" w:color="000000"/>
              <w:right w:val="single" w:sz="6" w:space="0" w:color="000000"/>
            </w:tcBorders>
            <w:vAlign w:val="center"/>
          </w:tcPr>
          <w:p w:rsidR="00B42F56" w:rsidRDefault="00B42F56">
            <w:pPr>
              <w:jc w:val="center"/>
              <w:rPr>
                <w:rFonts w:ascii="Tahoma" w:hAnsi="Tahoma"/>
                <w:color w:val="000000"/>
                <w:sz w:val="16"/>
              </w:rPr>
            </w:pPr>
          </w:p>
        </w:tc>
        <w:tc>
          <w:tcPr>
            <w:tcW w:w="2175" w:type="dxa"/>
            <w:tcBorders>
              <w:top w:val="single" w:sz="6" w:space="0" w:color="000000"/>
              <w:bottom w:val="single" w:sz="6" w:space="0" w:color="000000"/>
              <w:right w:val="single" w:sz="6" w:space="0" w:color="000000"/>
            </w:tcBorders>
            <w:vAlign w:val="center"/>
          </w:tcPr>
          <w:p w:rsidR="00B42F56" w:rsidRDefault="00691D98">
            <w:pPr>
              <w:ind w:right="144"/>
              <w:jc w:val="right"/>
              <w:rPr>
                <w:rFonts w:ascii="Tahoma" w:hAnsi="Tahoma"/>
                <w:i/>
                <w:color w:val="000000"/>
                <w:sz w:val="16"/>
              </w:rPr>
            </w:pPr>
            <w:r>
              <w:rPr>
                <w:rFonts w:ascii="Tahoma" w:hAnsi="Tahoma"/>
                <w:i/>
                <w:color w:val="000000"/>
                <w:sz w:val="16"/>
              </w:rPr>
              <w:t>0,00</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right="144"/>
              <w:rPr>
                <w:rFonts w:ascii="Tahoma" w:hAnsi="Tahoma"/>
                <w:i/>
                <w:color w:val="000000"/>
                <w:sz w:val="16"/>
              </w:rPr>
            </w:pPr>
            <w:r>
              <w:rPr>
                <w:rFonts w:ascii="Tahoma" w:hAnsi="Tahoma"/>
                <w:i/>
                <w:color w:val="000000"/>
                <w:sz w:val="16"/>
              </w:rPr>
              <w:t>F2) Fondo anticipazioni di liquidità</w:t>
            </w:r>
          </w:p>
        </w:tc>
        <w:tc>
          <w:tcPr>
            <w:tcW w:w="345" w:type="dxa"/>
            <w:tcBorders>
              <w:top w:val="single" w:sz="6" w:space="0" w:color="000000"/>
              <w:bottom w:val="single" w:sz="6" w:space="0" w:color="000000"/>
              <w:right w:val="single" w:sz="6" w:space="0" w:color="000000"/>
            </w:tcBorders>
            <w:shd w:val="clear" w:color="auto" w:fill="E6E6FA"/>
            <w:vAlign w:val="center"/>
          </w:tcPr>
          <w:p w:rsidR="00B42F56" w:rsidRDefault="00691D98">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144"/>
              <w:jc w:val="right"/>
              <w:rPr>
                <w:rFonts w:ascii="Tahoma" w:hAnsi="Tahoma"/>
                <w:i/>
                <w:color w:val="000000"/>
                <w:sz w:val="16"/>
              </w:rPr>
            </w:pPr>
            <w:r>
              <w:rPr>
                <w:rFonts w:ascii="Tahoma" w:hAnsi="Tahoma"/>
                <w:i/>
                <w:color w:val="000000"/>
                <w:sz w:val="16"/>
              </w:rPr>
              <w:t>0,00</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shd w:val="clear" w:color="auto" w:fill="F0F8FF"/>
            <w:vAlign w:val="center"/>
          </w:tcPr>
          <w:p w:rsidR="00B42F56" w:rsidRDefault="00691D98">
            <w:pPr>
              <w:ind w:right="72"/>
              <w:jc w:val="right"/>
              <w:rPr>
                <w:rFonts w:ascii="Tahoma" w:hAnsi="Tahoma"/>
                <w:b/>
                <w:color w:val="191970"/>
                <w:sz w:val="14"/>
              </w:rPr>
            </w:pPr>
            <w:r>
              <w:rPr>
                <w:rFonts w:ascii="Tahoma" w:hAnsi="Tahoma"/>
                <w:b/>
                <w:color w:val="191970"/>
                <w:sz w:val="14"/>
              </w:rPr>
              <w:t xml:space="preserve"> G) Somma finale (G=A-AA+B+C-D-D1-D2-E-E1-F1-F2)</w:t>
            </w:r>
          </w:p>
        </w:tc>
        <w:tc>
          <w:tcPr>
            <w:tcW w:w="345" w:type="dxa"/>
            <w:tcBorders>
              <w:top w:val="single" w:sz="6" w:space="0" w:color="000000"/>
              <w:bottom w:val="single" w:sz="6" w:space="0" w:color="000000"/>
              <w:right w:val="single" w:sz="6" w:space="0" w:color="000000"/>
            </w:tcBorders>
            <w:vAlign w:val="center"/>
          </w:tcPr>
          <w:p w:rsidR="00B42F56" w:rsidRDefault="00B42F56">
            <w:pPr>
              <w:jc w:val="center"/>
              <w:rPr>
                <w:rFonts w:ascii="Tahoma" w:hAnsi="Tahoma"/>
                <w:color w:val="000000"/>
                <w:sz w:val="16"/>
              </w:rPr>
            </w:pPr>
          </w:p>
        </w:tc>
        <w:tc>
          <w:tcPr>
            <w:tcW w:w="2175" w:type="dxa"/>
            <w:tcBorders>
              <w:top w:val="single" w:sz="6" w:space="0" w:color="000000"/>
              <w:bottom w:val="single" w:sz="6" w:space="0" w:color="000000"/>
              <w:right w:val="single" w:sz="6" w:space="0" w:color="000000"/>
            </w:tcBorders>
            <w:shd w:val="clear" w:color="auto" w:fill="F0F8FF"/>
            <w:vAlign w:val="center"/>
          </w:tcPr>
          <w:p w:rsidR="00B42F56" w:rsidRDefault="00691D98">
            <w:pPr>
              <w:ind w:right="72"/>
              <w:jc w:val="right"/>
              <w:rPr>
                <w:rFonts w:ascii="Tahoma" w:hAnsi="Tahoma"/>
                <w:b/>
                <w:color w:val="191970"/>
                <w:sz w:val="14"/>
              </w:rPr>
            </w:pPr>
            <w:r>
              <w:rPr>
                <w:rFonts w:ascii="Tahoma" w:hAnsi="Tahoma"/>
                <w:b/>
                <w:color w:val="191970"/>
                <w:sz w:val="14"/>
              </w:rPr>
              <w:t>3.869.863,26</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72" w:right="72"/>
              <w:rPr>
                <w:rFonts w:ascii="Tahoma" w:hAnsi="Tahoma"/>
                <w:color w:val="000000"/>
                <w:sz w:val="16"/>
              </w:rPr>
            </w:pPr>
            <w:r>
              <w:rPr>
                <w:rFonts w:ascii="Tahoma" w:hAnsi="Tahoma"/>
                <w:color w:val="000000"/>
                <w:sz w:val="16"/>
              </w:rPr>
              <w:t>H) Utilizzo avanzo di amministrazione per spese correnti</w:t>
            </w:r>
          </w:p>
        </w:tc>
        <w:tc>
          <w:tcPr>
            <w:tcW w:w="345" w:type="dxa"/>
            <w:tcBorders>
              <w:top w:val="single" w:sz="6" w:space="0" w:color="000000"/>
              <w:bottom w:val="single" w:sz="6" w:space="0" w:color="000000"/>
              <w:right w:val="single" w:sz="6" w:space="0" w:color="000000"/>
            </w:tcBorders>
            <w:shd w:val="clear" w:color="auto" w:fill="E6E6FA"/>
            <w:vAlign w:val="center"/>
          </w:tcPr>
          <w:p w:rsidR="00B42F56" w:rsidRDefault="00691D98">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285.614,58</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right="144"/>
              <w:rPr>
                <w:rFonts w:ascii="Tahoma" w:hAnsi="Tahoma"/>
                <w:i/>
                <w:color w:val="000000"/>
                <w:sz w:val="16"/>
              </w:rPr>
            </w:pPr>
            <w:r>
              <w:rPr>
                <w:rFonts w:ascii="Tahoma" w:hAnsi="Tahoma"/>
                <w:i/>
                <w:color w:val="000000"/>
                <w:sz w:val="16"/>
              </w:rPr>
              <w:t>di cui per estinzione anticipata di prestiti</w:t>
            </w:r>
          </w:p>
        </w:tc>
        <w:tc>
          <w:tcPr>
            <w:tcW w:w="345" w:type="dxa"/>
            <w:tcBorders>
              <w:top w:val="single" w:sz="6" w:space="0" w:color="000000"/>
              <w:bottom w:val="single" w:sz="6" w:space="0" w:color="000000"/>
              <w:right w:val="single" w:sz="6" w:space="0" w:color="000000"/>
            </w:tcBorders>
            <w:vAlign w:val="center"/>
          </w:tcPr>
          <w:p w:rsidR="00B42F56" w:rsidRDefault="00B42F56">
            <w:pPr>
              <w:jc w:val="center"/>
              <w:rPr>
                <w:rFonts w:ascii="Tahoma" w:hAnsi="Tahoma"/>
                <w:color w:val="000000"/>
                <w:sz w:val="16"/>
              </w:rPr>
            </w:pPr>
          </w:p>
        </w:tc>
        <w:tc>
          <w:tcPr>
            <w:tcW w:w="2175" w:type="dxa"/>
            <w:tcBorders>
              <w:top w:val="single" w:sz="6" w:space="0" w:color="000000"/>
              <w:bottom w:val="single" w:sz="6" w:space="0" w:color="000000"/>
              <w:right w:val="single" w:sz="6" w:space="0" w:color="000000"/>
            </w:tcBorders>
            <w:vAlign w:val="center"/>
          </w:tcPr>
          <w:p w:rsidR="00B42F56" w:rsidRDefault="00691D98">
            <w:pPr>
              <w:ind w:right="144"/>
              <w:jc w:val="right"/>
              <w:rPr>
                <w:rFonts w:ascii="Tahoma" w:hAnsi="Tahoma"/>
                <w:i/>
                <w:color w:val="000000"/>
                <w:sz w:val="16"/>
              </w:rPr>
            </w:pPr>
            <w:r>
              <w:rPr>
                <w:rFonts w:ascii="Tahoma" w:hAnsi="Tahoma"/>
                <w:i/>
                <w:color w:val="000000"/>
                <w:sz w:val="16"/>
              </w:rPr>
              <w:t>0,00</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72" w:right="72"/>
              <w:rPr>
                <w:rFonts w:ascii="Tahoma" w:hAnsi="Tahoma"/>
                <w:color w:val="000000"/>
                <w:sz w:val="16"/>
              </w:rPr>
            </w:pPr>
            <w:r>
              <w:rPr>
                <w:rFonts w:ascii="Tahoma" w:hAnsi="Tahoma"/>
                <w:color w:val="000000"/>
                <w:sz w:val="16"/>
              </w:rPr>
              <w:t>I) Entrate di parte capitale destinate a spese correnti in base a specifiche disposizioni di legge o  dei principi contabili</w:t>
            </w:r>
          </w:p>
        </w:tc>
        <w:tc>
          <w:tcPr>
            <w:tcW w:w="345" w:type="dxa"/>
            <w:tcBorders>
              <w:top w:val="single" w:sz="6" w:space="0" w:color="000000"/>
              <w:bottom w:val="single" w:sz="6" w:space="0" w:color="000000"/>
              <w:right w:val="single" w:sz="6" w:space="0" w:color="000000"/>
            </w:tcBorders>
            <w:shd w:val="clear" w:color="auto" w:fill="E6E6FA"/>
            <w:vAlign w:val="center"/>
          </w:tcPr>
          <w:p w:rsidR="00B42F56" w:rsidRDefault="00691D98">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right="144"/>
              <w:rPr>
                <w:rFonts w:ascii="Tahoma" w:hAnsi="Tahoma"/>
                <w:i/>
                <w:color w:val="000000"/>
                <w:sz w:val="16"/>
              </w:rPr>
            </w:pPr>
            <w:r>
              <w:rPr>
                <w:rFonts w:ascii="Tahoma" w:hAnsi="Tahoma"/>
                <w:i/>
                <w:color w:val="000000"/>
                <w:sz w:val="16"/>
              </w:rPr>
              <w:t>di cui per estinzione anticipata di prestiti</w:t>
            </w:r>
          </w:p>
        </w:tc>
        <w:tc>
          <w:tcPr>
            <w:tcW w:w="345" w:type="dxa"/>
            <w:tcBorders>
              <w:top w:val="single" w:sz="6" w:space="0" w:color="000000"/>
              <w:bottom w:val="single" w:sz="6" w:space="0" w:color="000000"/>
              <w:right w:val="single" w:sz="6" w:space="0" w:color="000000"/>
            </w:tcBorders>
            <w:vAlign w:val="center"/>
          </w:tcPr>
          <w:p w:rsidR="00B42F56" w:rsidRDefault="00B42F56">
            <w:pPr>
              <w:jc w:val="center"/>
              <w:rPr>
                <w:rFonts w:ascii="Tahoma" w:hAnsi="Tahoma"/>
                <w:color w:val="000000"/>
                <w:sz w:val="16"/>
              </w:rPr>
            </w:pPr>
          </w:p>
        </w:tc>
        <w:tc>
          <w:tcPr>
            <w:tcW w:w="2175" w:type="dxa"/>
            <w:tcBorders>
              <w:top w:val="single" w:sz="6" w:space="0" w:color="000000"/>
              <w:bottom w:val="single" w:sz="6" w:space="0" w:color="000000"/>
              <w:right w:val="single" w:sz="6" w:space="0" w:color="000000"/>
            </w:tcBorders>
            <w:vAlign w:val="center"/>
          </w:tcPr>
          <w:p w:rsidR="00B42F56" w:rsidRDefault="00691D98">
            <w:pPr>
              <w:ind w:right="144"/>
              <w:jc w:val="right"/>
              <w:rPr>
                <w:rFonts w:ascii="Tahoma" w:hAnsi="Tahoma"/>
                <w:i/>
                <w:color w:val="000000"/>
                <w:sz w:val="16"/>
              </w:rPr>
            </w:pPr>
            <w:r>
              <w:rPr>
                <w:rFonts w:ascii="Tahoma" w:hAnsi="Tahoma"/>
                <w:i/>
                <w:color w:val="000000"/>
                <w:sz w:val="16"/>
              </w:rPr>
              <w:t>0,00</w:t>
            </w:r>
          </w:p>
        </w:tc>
      </w:tr>
      <w:tr w:rsidR="00B42F56">
        <w:trPr>
          <w:trHeight w:val="465"/>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72" w:right="72"/>
              <w:rPr>
                <w:rFonts w:ascii="Tahoma" w:hAnsi="Tahoma"/>
                <w:color w:val="000000"/>
                <w:sz w:val="16"/>
              </w:rPr>
            </w:pPr>
            <w:r>
              <w:rPr>
                <w:rFonts w:ascii="Tahoma" w:hAnsi="Tahoma"/>
                <w:color w:val="000000"/>
                <w:sz w:val="16"/>
              </w:rPr>
              <w:t>L) Entrate di parte corrente destinate a spese di investimento in base a specifiche disposizioni di legge o dei principi contabili</w:t>
            </w:r>
          </w:p>
        </w:tc>
        <w:tc>
          <w:tcPr>
            <w:tcW w:w="345" w:type="dxa"/>
            <w:tcBorders>
              <w:top w:val="single" w:sz="6" w:space="0" w:color="000000"/>
              <w:bottom w:val="single" w:sz="6" w:space="0" w:color="000000"/>
              <w:right w:val="single" w:sz="6" w:space="0" w:color="000000"/>
            </w:tcBorders>
            <w:shd w:val="clear" w:color="auto" w:fill="E6E6FA"/>
            <w:vAlign w:val="center"/>
          </w:tcPr>
          <w:p w:rsidR="00B42F56" w:rsidRDefault="00691D98">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ight="72"/>
              <w:rPr>
                <w:rFonts w:ascii="Tahoma" w:hAnsi="Tahoma"/>
                <w:color w:val="000000"/>
                <w:sz w:val="16"/>
              </w:rPr>
            </w:pPr>
            <w:r>
              <w:rPr>
                <w:rFonts w:ascii="Tahoma" w:hAnsi="Tahoma"/>
                <w:color w:val="000000"/>
                <w:sz w:val="16"/>
              </w:rPr>
              <w:t>M) Entrate da accensione di prestiti destinate a estinzione anticipata dei prestiti</w:t>
            </w:r>
          </w:p>
        </w:tc>
        <w:tc>
          <w:tcPr>
            <w:tcW w:w="345"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shd w:val="clear" w:color="auto" w:fill="F0F8FF"/>
            <w:vAlign w:val="center"/>
          </w:tcPr>
          <w:p w:rsidR="00B42F56" w:rsidRDefault="00691D98">
            <w:pPr>
              <w:ind w:right="72"/>
              <w:jc w:val="right"/>
              <w:rPr>
                <w:rFonts w:ascii="Tahoma" w:hAnsi="Tahoma"/>
                <w:b/>
                <w:color w:val="191970"/>
                <w:sz w:val="14"/>
              </w:rPr>
            </w:pPr>
            <w:r>
              <w:rPr>
                <w:rFonts w:ascii="Tahoma" w:hAnsi="Tahoma"/>
                <w:b/>
                <w:color w:val="191970"/>
                <w:sz w:val="14"/>
              </w:rPr>
              <w:t>O1) RISULTATO DI COMPETENZA DI PARTE CORRENTE  ( O1=G+H+I-L+M)</w:t>
            </w:r>
          </w:p>
        </w:tc>
        <w:tc>
          <w:tcPr>
            <w:tcW w:w="345" w:type="dxa"/>
            <w:tcBorders>
              <w:top w:val="single" w:sz="6" w:space="0" w:color="000000"/>
              <w:bottom w:val="single" w:sz="6" w:space="0" w:color="000000"/>
              <w:right w:val="single" w:sz="6" w:space="0" w:color="000000"/>
            </w:tcBorders>
            <w:shd w:val="clear" w:color="auto" w:fill="E6E6FA"/>
            <w:vAlign w:val="center"/>
          </w:tcPr>
          <w:p w:rsidR="00B42F56" w:rsidRDefault="00B42F56">
            <w:pPr>
              <w:jc w:val="center"/>
              <w:rPr>
                <w:rFonts w:ascii="Tahoma" w:hAnsi="Tahoma"/>
                <w:color w:val="000000"/>
                <w:sz w:val="16"/>
              </w:rPr>
            </w:pPr>
          </w:p>
        </w:tc>
        <w:tc>
          <w:tcPr>
            <w:tcW w:w="2175" w:type="dxa"/>
            <w:tcBorders>
              <w:top w:val="single" w:sz="6" w:space="0" w:color="000000"/>
              <w:bottom w:val="single" w:sz="6" w:space="0" w:color="000000"/>
              <w:right w:val="single" w:sz="6" w:space="0" w:color="000000"/>
            </w:tcBorders>
            <w:shd w:val="clear" w:color="auto" w:fill="F0F8FF"/>
            <w:vAlign w:val="center"/>
          </w:tcPr>
          <w:p w:rsidR="00B42F56" w:rsidRDefault="00691D98">
            <w:pPr>
              <w:ind w:right="72"/>
              <w:jc w:val="right"/>
              <w:rPr>
                <w:rFonts w:ascii="Tahoma" w:hAnsi="Tahoma"/>
                <w:b/>
                <w:color w:val="191970"/>
                <w:sz w:val="14"/>
              </w:rPr>
            </w:pPr>
            <w:r>
              <w:rPr>
                <w:rFonts w:ascii="Tahoma" w:hAnsi="Tahoma"/>
                <w:b/>
                <w:color w:val="191970"/>
                <w:sz w:val="14"/>
              </w:rPr>
              <w:t>4.155.477,84</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ight="72"/>
              <w:rPr>
                <w:rFonts w:ascii="Tahoma" w:hAnsi="Tahoma"/>
                <w:color w:val="000000"/>
                <w:sz w:val="16"/>
              </w:rPr>
            </w:pPr>
            <w:r>
              <w:rPr>
                <w:rFonts w:ascii="Tahoma" w:hAnsi="Tahoma"/>
                <w:color w:val="000000"/>
                <w:sz w:val="16"/>
              </w:rPr>
              <w:t>- Risorse accantonate di parte corrente stanziate nel bilancio dell'esercizio N</w:t>
            </w:r>
          </w:p>
        </w:tc>
        <w:tc>
          <w:tcPr>
            <w:tcW w:w="345"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408.749,78</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72" w:right="72"/>
              <w:rPr>
                <w:rFonts w:ascii="Tahoma" w:hAnsi="Tahoma"/>
                <w:color w:val="000000"/>
                <w:sz w:val="16"/>
              </w:rPr>
            </w:pPr>
            <w:r>
              <w:rPr>
                <w:rFonts w:ascii="Tahoma" w:hAnsi="Tahoma"/>
                <w:color w:val="000000"/>
                <w:sz w:val="16"/>
              </w:rPr>
              <w:t>- Risorse vincolate di parte corrente nel bilancio</w:t>
            </w:r>
          </w:p>
        </w:tc>
        <w:tc>
          <w:tcPr>
            <w:tcW w:w="345" w:type="dxa"/>
            <w:tcBorders>
              <w:top w:val="single" w:sz="6" w:space="0" w:color="000000"/>
              <w:bottom w:val="single" w:sz="6" w:space="0" w:color="000000"/>
              <w:right w:val="single" w:sz="6" w:space="0" w:color="000000"/>
            </w:tcBorders>
            <w:shd w:val="clear" w:color="auto" w:fill="E6E6FA"/>
            <w:vAlign w:val="center"/>
          </w:tcPr>
          <w:p w:rsidR="00B42F56" w:rsidRDefault="00691D98">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shd w:val="clear" w:color="auto" w:fill="F0F8FF"/>
            <w:vAlign w:val="center"/>
          </w:tcPr>
          <w:p w:rsidR="00B42F56" w:rsidRDefault="00691D98">
            <w:pPr>
              <w:ind w:right="72"/>
              <w:jc w:val="right"/>
              <w:rPr>
                <w:rFonts w:ascii="Tahoma" w:hAnsi="Tahoma"/>
                <w:b/>
                <w:color w:val="191970"/>
                <w:sz w:val="14"/>
              </w:rPr>
            </w:pPr>
            <w:r>
              <w:rPr>
                <w:rFonts w:ascii="Tahoma" w:hAnsi="Tahoma"/>
                <w:b/>
                <w:color w:val="191970"/>
                <w:sz w:val="14"/>
              </w:rPr>
              <w:t>O2) EQUILIBRIO DI BILANCIO DI PARTE CORRENTE</w:t>
            </w:r>
          </w:p>
        </w:tc>
        <w:tc>
          <w:tcPr>
            <w:tcW w:w="345" w:type="dxa"/>
            <w:tcBorders>
              <w:top w:val="single" w:sz="6" w:space="0" w:color="000000"/>
              <w:bottom w:val="single" w:sz="6" w:space="0" w:color="000000"/>
              <w:right w:val="single" w:sz="6" w:space="0" w:color="000000"/>
            </w:tcBorders>
            <w:vAlign w:val="center"/>
          </w:tcPr>
          <w:p w:rsidR="00B42F56" w:rsidRDefault="00B42F56">
            <w:pPr>
              <w:jc w:val="center"/>
              <w:rPr>
                <w:rFonts w:ascii="Tahoma" w:hAnsi="Tahoma"/>
                <w:color w:val="000000"/>
                <w:sz w:val="16"/>
              </w:rPr>
            </w:pPr>
          </w:p>
        </w:tc>
        <w:tc>
          <w:tcPr>
            <w:tcW w:w="2175" w:type="dxa"/>
            <w:tcBorders>
              <w:top w:val="single" w:sz="6" w:space="0" w:color="000000"/>
              <w:bottom w:val="single" w:sz="6" w:space="0" w:color="000000"/>
              <w:right w:val="single" w:sz="6" w:space="0" w:color="000000"/>
            </w:tcBorders>
            <w:shd w:val="clear" w:color="auto" w:fill="F0F8FF"/>
            <w:vAlign w:val="center"/>
          </w:tcPr>
          <w:p w:rsidR="00B42F56" w:rsidRDefault="00691D98">
            <w:pPr>
              <w:ind w:right="72"/>
              <w:jc w:val="right"/>
              <w:rPr>
                <w:rFonts w:ascii="Tahoma" w:hAnsi="Tahoma"/>
                <w:b/>
                <w:color w:val="191970"/>
                <w:sz w:val="14"/>
              </w:rPr>
            </w:pPr>
            <w:r>
              <w:rPr>
                <w:rFonts w:ascii="Tahoma" w:hAnsi="Tahoma"/>
                <w:b/>
                <w:color w:val="191970"/>
                <w:sz w:val="14"/>
              </w:rPr>
              <w:t>3.746.728,06</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72" w:right="72"/>
              <w:rPr>
                <w:rFonts w:ascii="Tahoma" w:hAnsi="Tahoma"/>
                <w:color w:val="000000"/>
                <w:sz w:val="16"/>
              </w:rPr>
            </w:pPr>
            <w:r>
              <w:rPr>
                <w:rFonts w:ascii="Tahoma" w:hAnsi="Tahoma"/>
                <w:color w:val="000000"/>
                <w:sz w:val="16"/>
              </w:rPr>
              <w:t>- Variazione accantonamenti di parte corrente effettuata in sede di rendiconto (+/-)</w:t>
            </w:r>
          </w:p>
        </w:tc>
        <w:tc>
          <w:tcPr>
            <w:tcW w:w="345" w:type="dxa"/>
            <w:tcBorders>
              <w:top w:val="single" w:sz="6" w:space="0" w:color="000000"/>
              <w:bottom w:val="single" w:sz="6" w:space="0" w:color="000000"/>
              <w:right w:val="single" w:sz="6" w:space="0" w:color="000000"/>
            </w:tcBorders>
            <w:shd w:val="clear" w:color="auto" w:fill="E6E6FA"/>
            <w:vAlign w:val="center"/>
          </w:tcPr>
          <w:p w:rsidR="00B42F56" w:rsidRDefault="00691D98">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-697.190,05</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shd w:val="clear" w:color="auto" w:fill="F0F8FF"/>
            <w:vAlign w:val="center"/>
          </w:tcPr>
          <w:p w:rsidR="00B42F56" w:rsidRDefault="00691D98">
            <w:pPr>
              <w:ind w:right="72"/>
              <w:jc w:val="right"/>
              <w:rPr>
                <w:rFonts w:ascii="Tahoma" w:hAnsi="Tahoma"/>
                <w:b/>
                <w:color w:val="191970"/>
                <w:sz w:val="14"/>
              </w:rPr>
            </w:pPr>
            <w:r>
              <w:rPr>
                <w:rFonts w:ascii="Tahoma" w:hAnsi="Tahoma"/>
                <w:b/>
                <w:color w:val="191970"/>
                <w:sz w:val="14"/>
              </w:rPr>
              <w:t>O3) EQUILIBRIO COMPLESSIVO DI PARTE CORRENTE</w:t>
            </w:r>
          </w:p>
        </w:tc>
        <w:tc>
          <w:tcPr>
            <w:tcW w:w="345" w:type="dxa"/>
            <w:tcBorders>
              <w:top w:val="single" w:sz="6" w:space="0" w:color="000000"/>
              <w:bottom w:val="single" w:sz="6" w:space="0" w:color="000000"/>
              <w:right w:val="single" w:sz="6" w:space="0" w:color="000000"/>
            </w:tcBorders>
            <w:vAlign w:val="center"/>
          </w:tcPr>
          <w:p w:rsidR="00B42F56" w:rsidRDefault="00B42F56">
            <w:pPr>
              <w:jc w:val="center"/>
              <w:rPr>
                <w:rFonts w:ascii="Tahoma" w:hAnsi="Tahoma"/>
                <w:color w:val="000000"/>
                <w:sz w:val="16"/>
              </w:rPr>
            </w:pPr>
          </w:p>
        </w:tc>
        <w:tc>
          <w:tcPr>
            <w:tcW w:w="2175" w:type="dxa"/>
            <w:tcBorders>
              <w:top w:val="single" w:sz="6" w:space="0" w:color="000000"/>
              <w:bottom w:val="single" w:sz="6" w:space="0" w:color="000000"/>
              <w:right w:val="single" w:sz="6" w:space="0" w:color="000000"/>
            </w:tcBorders>
            <w:shd w:val="clear" w:color="auto" w:fill="F0F8FF"/>
            <w:vAlign w:val="center"/>
          </w:tcPr>
          <w:p w:rsidR="00B42F56" w:rsidRDefault="00691D98">
            <w:pPr>
              <w:ind w:right="72"/>
              <w:jc w:val="right"/>
              <w:rPr>
                <w:rFonts w:ascii="Tahoma" w:hAnsi="Tahoma"/>
                <w:b/>
                <w:color w:val="191970"/>
                <w:sz w:val="14"/>
              </w:rPr>
            </w:pPr>
            <w:r>
              <w:rPr>
                <w:rFonts w:ascii="Tahoma" w:hAnsi="Tahoma"/>
                <w:b/>
                <w:color w:val="191970"/>
                <w:sz w:val="14"/>
              </w:rPr>
              <w:t>4.443.918,11</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72" w:right="72"/>
              <w:rPr>
                <w:rFonts w:ascii="Tahoma" w:hAnsi="Tahoma"/>
                <w:color w:val="000000"/>
                <w:sz w:val="16"/>
              </w:rPr>
            </w:pPr>
            <w:r>
              <w:rPr>
                <w:rFonts w:ascii="Tahoma" w:hAnsi="Tahoma"/>
                <w:color w:val="000000"/>
                <w:sz w:val="16"/>
              </w:rPr>
              <w:t>P) Utilizzo avanzo di amministrazione per spese di investimento</w:t>
            </w:r>
          </w:p>
        </w:tc>
        <w:tc>
          <w:tcPr>
            <w:tcW w:w="345" w:type="dxa"/>
            <w:tcBorders>
              <w:top w:val="single" w:sz="6" w:space="0" w:color="000000"/>
              <w:bottom w:val="single" w:sz="6" w:space="0" w:color="000000"/>
              <w:right w:val="single" w:sz="6" w:space="0" w:color="000000"/>
            </w:tcBorders>
            <w:shd w:val="clear" w:color="auto" w:fill="E6E6FA"/>
            <w:vAlign w:val="center"/>
          </w:tcPr>
          <w:p w:rsidR="00B42F56" w:rsidRDefault="00691D98">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1.444.129,33</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ight="72"/>
              <w:rPr>
                <w:rFonts w:ascii="Tahoma" w:hAnsi="Tahoma"/>
                <w:color w:val="000000"/>
                <w:sz w:val="16"/>
              </w:rPr>
            </w:pPr>
            <w:r>
              <w:rPr>
                <w:rFonts w:ascii="Tahoma" w:hAnsi="Tahoma"/>
                <w:color w:val="000000"/>
                <w:sz w:val="16"/>
              </w:rPr>
              <w:t>Q) Fondo pluriennale vincolato per spese in conto capitale iscritto in entrata</w:t>
            </w:r>
          </w:p>
        </w:tc>
        <w:tc>
          <w:tcPr>
            <w:tcW w:w="345"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3.667.699,39</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72" w:right="72"/>
              <w:rPr>
                <w:rFonts w:ascii="Tahoma" w:hAnsi="Tahoma"/>
                <w:color w:val="000000"/>
                <w:sz w:val="16"/>
              </w:rPr>
            </w:pPr>
            <w:r>
              <w:rPr>
                <w:rFonts w:ascii="Tahoma" w:hAnsi="Tahoma"/>
                <w:color w:val="000000"/>
                <w:sz w:val="16"/>
              </w:rPr>
              <w:t>R) Entrate Titoli 4.00-5.00-6.00</w:t>
            </w:r>
          </w:p>
        </w:tc>
        <w:tc>
          <w:tcPr>
            <w:tcW w:w="345" w:type="dxa"/>
            <w:tcBorders>
              <w:top w:val="single" w:sz="6" w:space="0" w:color="000000"/>
              <w:bottom w:val="single" w:sz="6" w:space="0" w:color="000000"/>
              <w:right w:val="single" w:sz="6" w:space="0" w:color="000000"/>
            </w:tcBorders>
            <w:shd w:val="clear" w:color="auto" w:fill="E6E6FA"/>
            <w:vAlign w:val="center"/>
          </w:tcPr>
          <w:p w:rsidR="00B42F56" w:rsidRDefault="00691D98">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3.182.462,68</w:t>
            </w:r>
          </w:p>
        </w:tc>
      </w:tr>
      <w:tr w:rsidR="00B42F56">
        <w:trPr>
          <w:trHeight w:val="465"/>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ight="72"/>
              <w:rPr>
                <w:rFonts w:ascii="Tahoma" w:hAnsi="Tahoma"/>
                <w:color w:val="000000"/>
                <w:sz w:val="16"/>
              </w:rPr>
            </w:pPr>
            <w:r>
              <w:rPr>
                <w:rFonts w:ascii="Tahoma" w:hAnsi="Tahoma"/>
                <w:color w:val="000000"/>
                <w:sz w:val="16"/>
              </w:rPr>
              <w:t>C) Entrate Titolo 4.02.06 - Contributi agli investimenti direttamente destinati al rimborso dei prestiti da amministrazioni pubbliche</w:t>
            </w:r>
          </w:p>
        </w:tc>
        <w:tc>
          <w:tcPr>
            <w:tcW w:w="345"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72" w:right="72"/>
              <w:rPr>
                <w:rFonts w:ascii="Tahoma" w:hAnsi="Tahoma"/>
                <w:color w:val="000000"/>
                <w:sz w:val="16"/>
              </w:rPr>
            </w:pPr>
            <w:r>
              <w:rPr>
                <w:rFonts w:ascii="Tahoma" w:hAnsi="Tahoma"/>
                <w:color w:val="000000"/>
                <w:sz w:val="16"/>
              </w:rPr>
              <w:t>I) Entrate di parte capitale destinate a spese correnti in base a specifiche disposizioni di legge o  dei principi contabili</w:t>
            </w:r>
          </w:p>
        </w:tc>
        <w:tc>
          <w:tcPr>
            <w:tcW w:w="345" w:type="dxa"/>
            <w:tcBorders>
              <w:top w:val="single" w:sz="6" w:space="0" w:color="000000"/>
              <w:bottom w:val="single" w:sz="6" w:space="0" w:color="000000"/>
              <w:right w:val="single" w:sz="6" w:space="0" w:color="000000"/>
            </w:tcBorders>
            <w:shd w:val="clear" w:color="auto" w:fill="E6E6FA"/>
            <w:vAlign w:val="center"/>
          </w:tcPr>
          <w:p w:rsidR="00B42F56" w:rsidRDefault="00691D98">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ight="72"/>
              <w:rPr>
                <w:rFonts w:ascii="Tahoma" w:hAnsi="Tahoma"/>
                <w:color w:val="000000"/>
                <w:sz w:val="16"/>
              </w:rPr>
            </w:pPr>
            <w:r>
              <w:rPr>
                <w:rFonts w:ascii="Tahoma" w:hAnsi="Tahoma"/>
                <w:color w:val="000000"/>
                <w:sz w:val="16"/>
              </w:rPr>
              <w:t>S1) Entrate Titolo 5.02 per Riscossione crediti di breve termine</w:t>
            </w:r>
          </w:p>
        </w:tc>
        <w:tc>
          <w:tcPr>
            <w:tcW w:w="345"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72" w:right="72"/>
              <w:rPr>
                <w:rFonts w:ascii="Tahoma" w:hAnsi="Tahoma"/>
                <w:color w:val="000000"/>
                <w:sz w:val="16"/>
              </w:rPr>
            </w:pPr>
            <w:r>
              <w:rPr>
                <w:rFonts w:ascii="Tahoma" w:hAnsi="Tahoma"/>
                <w:color w:val="000000"/>
                <w:sz w:val="16"/>
              </w:rPr>
              <w:t>S2) Entrate Titolo 5.03 per Riscossione crediti di medio-lungo termine</w:t>
            </w:r>
          </w:p>
        </w:tc>
        <w:tc>
          <w:tcPr>
            <w:tcW w:w="345" w:type="dxa"/>
            <w:tcBorders>
              <w:top w:val="single" w:sz="6" w:space="0" w:color="000000"/>
              <w:bottom w:val="single" w:sz="6" w:space="0" w:color="000000"/>
              <w:right w:val="single" w:sz="6" w:space="0" w:color="000000"/>
            </w:tcBorders>
            <w:shd w:val="clear" w:color="auto" w:fill="E6E6FA"/>
            <w:vAlign w:val="center"/>
          </w:tcPr>
          <w:p w:rsidR="00B42F56" w:rsidRDefault="00691D98">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ight="72"/>
              <w:rPr>
                <w:rFonts w:ascii="Tahoma" w:hAnsi="Tahoma"/>
                <w:color w:val="000000"/>
                <w:sz w:val="16"/>
              </w:rPr>
            </w:pPr>
            <w:r>
              <w:rPr>
                <w:rFonts w:ascii="Tahoma" w:hAnsi="Tahoma"/>
                <w:color w:val="000000"/>
                <w:sz w:val="16"/>
              </w:rPr>
              <w:t>T) Entrate Titolo 5.04 relative a Altre entrate per riduzioni di attività  finanziaria</w:t>
            </w:r>
          </w:p>
        </w:tc>
        <w:tc>
          <w:tcPr>
            <w:tcW w:w="345"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r>
      <w:tr w:rsidR="00B42F56">
        <w:trPr>
          <w:trHeight w:val="465"/>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72" w:right="72"/>
              <w:rPr>
                <w:rFonts w:ascii="Tahoma" w:hAnsi="Tahoma"/>
                <w:color w:val="000000"/>
                <w:sz w:val="16"/>
              </w:rPr>
            </w:pPr>
            <w:r>
              <w:rPr>
                <w:rFonts w:ascii="Tahoma" w:hAnsi="Tahoma"/>
                <w:color w:val="000000"/>
                <w:sz w:val="16"/>
              </w:rPr>
              <w:t>L) Entrate di parte corrente destinate a spese di investimento in base a specifiche disposizioni di legge o dei principi contabili</w:t>
            </w:r>
          </w:p>
        </w:tc>
        <w:tc>
          <w:tcPr>
            <w:tcW w:w="345" w:type="dxa"/>
            <w:tcBorders>
              <w:top w:val="single" w:sz="6" w:space="0" w:color="000000"/>
              <w:bottom w:val="single" w:sz="6" w:space="0" w:color="000000"/>
              <w:right w:val="single" w:sz="6" w:space="0" w:color="000000"/>
            </w:tcBorders>
            <w:shd w:val="clear" w:color="auto" w:fill="E6E6FA"/>
            <w:vAlign w:val="center"/>
          </w:tcPr>
          <w:p w:rsidR="00B42F56" w:rsidRDefault="00691D98">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ight="72"/>
              <w:rPr>
                <w:rFonts w:ascii="Tahoma" w:hAnsi="Tahoma"/>
                <w:color w:val="000000"/>
                <w:sz w:val="16"/>
              </w:rPr>
            </w:pPr>
            <w:r>
              <w:rPr>
                <w:rFonts w:ascii="Tahoma" w:hAnsi="Tahoma"/>
                <w:color w:val="000000"/>
                <w:sz w:val="16"/>
              </w:rPr>
              <w:t>M) Entrate da accensione di prestiti destinate a estinzione anticipata dei prestiti</w:t>
            </w:r>
          </w:p>
        </w:tc>
        <w:tc>
          <w:tcPr>
            <w:tcW w:w="345"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72" w:right="72"/>
              <w:rPr>
                <w:rFonts w:ascii="Tahoma" w:hAnsi="Tahoma"/>
                <w:color w:val="000000"/>
                <w:sz w:val="16"/>
              </w:rPr>
            </w:pPr>
            <w:r>
              <w:rPr>
                <w:rFonts w:ascii="Tahoma" w:hAnsi="Tahoma"/>
                <w:color w:val="000000"/>
                <w:sz w:val="16"/>
              </w:rPr>
              <w:t>U) Spese Titolo 2.00 - Spese in conto capitale</w:t>
            </w:r>
          </w:p>
        </w:tc>
        <w:tc>
          <w:tcPr>
            <w:tcW w:w="345" w:type="dxa"/>
            <w:tcBorders>
              <w:top w:val="single" w:sz="6" w:space="0" w:color="000000"/>
              <w:bottom w:val="single" w:sz="6" w:space="0" w:color="000000"/>
              <w:right w:val="single" w:sz="6" w:space="0" w:color="000000"/>
            </w:tcBorders>
            <w:shd w:val="clear" w:color="auto" w:fill="E6E6FA"/>
            <w:vAlign w:val="center"/>
          </w:tcPr>
          <w:p w:rsidR="00B42F56" w:rsidRDefault="00691D98">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1.389.911,53</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ight="72"/>
              <w:rPr>
                <w:rFonts w:ascii="Tahoma" w:hAnsi="Tahoma"/>
                <w:color w:val="000000"/>
                <w:sz w:val="16"/>
              </w:rPr>
            </w:pPr>
            <w:r>
              <w:rPr>
                <w:rFonts w:ascii="Tahoma" w:hAnsi="Tahoma"/>
                <w:color w:val="000000"/>
                <w:sz w:val="16"/>
              </w:rPr>
              <w:t>U1)  Fondo pluriennale vincolato in c/capitale (di spesa)</w:t>
            </w:r>
          </w:p>
        </w:tc>
        <w:tc>
          <w:tcPr>
            <w:tcW w:w="345"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3.392.619,78</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72" w:right="72"/>
              <w:rPr>
                <w:rFonts w:ascii="Tahoma" w:hAnsi="Tahoma"/>
                <w:color w:val="000000"/>
                <w:sz w:val="16"/>
              </w:rPr>
            </w:pPr>
            <w:r>
              <w:rPr>
                <w:rFonts w:ascii="Tahoma" w:hAnsi="Tahoma"/>
                <w:color w:val="000000"/>
                <w:sz w:val="16"/>
              </w:rPr>
              <w:t>V) Spese Titolo 3.01 per Acquisizioni di attività  finanziarie</w:t>
            </w:r>
          </w:p>
        </w:tc>
        <w:tc>
          <w:tcPr>
            <w:tcW w:w="345" w:type="dxa"/>
            <w:tcBorders>
              <w:top w:val="single" w:sz="6" w:space="0" w:color="000000"/>
              <w:bottom w:val="single" w:sz="6" w:space="0" w:color="000000"/>
              <w:right w:val="single" w:sz="6" w:space="0" w:color="000000"/>
            </w:tcBorders>
            <w:shd w:val="clear" w:color="auto" w:fill="E6E6FA"/>
            <w:vAlign w:val="center"/>
          </w:tcPr>
          <w:p w:rsidR="00B42F56" w:rsidRDefault="00691D98">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ight="72"/>
              <w:rPr>
                <w:rFonts w:ascii="Tahoma" w:hAnsi="Tahoma"/>
                <w:color w:val="000000"/>
                <w:sz w:val="16"/>
              </w:rPr>
            </w:pPr>
            <w:r>
              <w:rPr>
                <w:rFonts w:ascii="Tahoma" w:hAnsi="Tahoma"/>
                <w:color w:val="000000"/>
                <w:sz w:val="16"/>
              </w:rPr>
              <w:t>E) Spese Titolo 2.04 -  Altri trasferimenti in conto capitale</w:t>
            </w:r>
          </w:p>
        </w:tc>
        <w:tc>
          <w:tcPr>
            <w:tcW w:w="345"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shd w:val="clear" w:color="auto" w:fill="F0F8FF"/>
            <w:vAlign w:val="center"/>
          </w:tcPr>
          <w:p w:rsidR="00B42F56" w:rsidRDefault="00691D98">
            <w:pPr>
              <w:ind w:right="72"/>
              <w:jc w:val="right"/>
              <w:rPr>
                <w:rFonts w:ascii="Tahoma" w:hAnsi="Tahoma"/>
                <w:b/>
                <w:color w:val="191970"/>
                <w:sz w:val="14"/>
              </w:rPr>
            </w:pPr>
            <w:r>
              <w:rPr>
                <w:rFonts w:ascii="Tahoma" w:hAnsi="Tahoma"/>
                <w:b/>
                <w:color w:val="191970"/>
                <w:sz w:val="14"/>
              </w:rPr>
              <w:t>Z1) RISULTATO DI COMPETENZA IN C/CAPITALE  (Z1=P+Q+R-C-I-S1-S2-T+L-M-U-U1-U2-V+E)</w:t>
            </w:r>
          </w:p>
        </w:tc>
        <w:tc>
          <w:tcPr>
            <w:tcW w:w="345" w:type="dxa"/>
            <w:tcBorders>
              <w:top w:val="single" w:sz="6" w:space="0" w:color="000000"/>
              <w:bottom w:val="single" w:sz="6" w:space="0" w:color="000000"/>
              <w:right w:val="single" w:sz="6" w:space="0" w:color="000000"/>
            </w:tcBorders>
            <w:shd w:val="clear" w:color="auto" w:fill="E6E6FA"/>
            <w:vAlign w:val="center"/>
          </w:tcPr>
          <w:p w:rsidR="00B42F56" w:rsidRDefault="00B42F56">
            <w:pPr>
              <w:jc w:val="center"/>
              <w:rPr>
                <w:rFonts w:ascii="Tahoma" w:hAnsi="Tahoma"/>
                <w:color w:val="000000"/>
                <w:sz w:val="16"/>
              </w:rPr>
            </w:pPr>
          </w:p>
        </w:tc>
        <w:tc>
          <w:tcPr>
            <w:tcW w:w="2175" w:type="dxa"/>
            <w:tcBorders>
              <w:top w:val="single" w:sz="6" w:space="0" w:color="000000"/>
              <w:bottom w:val="single" w:sz="6" w:space="0" w:color="000000"/>
              <w:right w:val="single" w:sz="6" w:space="0" w:color="000000"/>
            </w:tcBorders>
            <w:shd w:val="clear" w:color="auto" w:fill="F0F8FF"/>
            <w:vAlign w:val="center"/>
          </w:tcPr>
          <w:p w:rsidR="00B42F56" w:rsidRDefault="00691D98">
            <w:pPr>
              <w:ind w:right="72"/>
              <w:jc w:val="right"/>
              <w:rPr>
                <w:rFonts w:ascii="Tahoma" w:hAnsi="Tahoma"/>
                <w:b/>
                <w:color w:val="191970"/>
                <w:sz w:val="14"/>
              </w:rPr>
            </w:pPr>
            <w:r>
              <w:rPr>
                <w:rFonts w:ascii="Tahoma" w:hAnsi="Tahoma"/>
                <w:b/>
                <w:color w:val="191970"/>
                <w:sz w:val="14"/>
              </w:rPr>
              <w:t>3.511.760,09</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ight="72"/>
              <w:rPr>
                <w:rFonts w:ascii="Tahoma" w:hAnsi="Tahoma"/>
                <w:color w:val="000000"/>
                <w:sz w:val="16"/>
              </w:rPr>
            </w:pPr>
            <w:r>
              <w:rPr>
                <w:rFonts w:ascii="Tahoma" w:hAnsi="Tahoma"/>
                <w:color w:val="000000"/>
                <w:sz w:val="16"/>
              </w:rPr>
              <w:t>- Risorse accantonate  in c/capitale stanziate nel bilancio dell'esercizio N</w:t>
            </w:r>
          </w:p>
        </w:tc>
        <w:tc>
          <w:tcPr>
            <w:tcW w:w="345"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72" w:right="72"/>
              <w:rPr>
                <w:rFonts w:ascii="Tahoma" w:hAnsi="Tahoma"/>
                <w:color w:val="000000"/>
                <w:sz w:val="16"/>
              </w:rPr>
            </w:pPr>
            <w:r>
              <w:rPr>
                <w:rFonts w:ascii="Tahoma" w:hAnsi="Tahoma"/>
                <w:color w:val="000000"/>
                <w:sz w:val="16"/>
              </w:rPr>
              <w:t>- Risorse vincolate in c/capitale nel bilancio</w:t>
            </w:r>
          </w:p>
        </w:tc>
        <w:tc>
          <w:tcPr>
            <w:tcW w:w="345" w:type="dxa"/>
            <w:tcBorders>
              <w:top w:val="single" w:sz="6" w:space="0" w:color="000000"/>
              <w:bottom w:val="single" w:sz="6" w:space="0" w:color="000000"/>
              <w:right w:val="single" w:sz="6" w:space="0" w:color="000000"/>
            </w:tcBorders>
            <w:shd w:val="clear" w:color="auto" w:fill="E6E6FA"/>
            <w:vAlign w:val="center"/>
          </w:tcPr>
          <w:p w:rsidR="00B42F56" w:rsidRDefault="00691D98">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shd w:val="clear" w:color="auto" w:fill="F0F8FF"/>
            <w:vAlign w:val="center"/>
          </w:tcPr>
          <w:p w:rsidR="00B42F56" w:rsidRDefault="00691D98">
            <w:pPr>
              <w:ind w:right="72"/>
              <w:jc w:val="right"/>
              <w:rPr>
                <w:rFonts w:ascii="Tahoma" w:hAnsi="Tahoma"/>
                <w:b/>
                <w:color w:val="191970"/>
                <w:sz w:val="14"/>
              </w:rPr>
            </w:pPr>
            <w:r>
              <w:rPr>
                <w:rFonts w:ascii="Tahoma" w:hAnsi="Tahoma"/>
                <w:b/>
                <w:color w:val="191970"/>
                <w:sz w:val="14"/>
              </w:rPr>
              <w:t>Z/2) EQUILIBRIO DI BILANCIO IN C/CAPITALE</w:t>
            </w:r>
          </w:p>
        </w:tc>
        <w:tc>
          <w:tcPr>
            <w:tcW w:w="345" w:type="dxa"/>
            <w:tcBorders>
              <w:top w:val="single" w:sz="6" w:space="0" w:color="000000"/>
              <w:bottom w:val="single" w:sz="6" w:space="0" w:color="000000"/>
              <w:right w:val="single" w:sz="6" w:space="0" w:color="000000"/>
            </w:tcBorders>
            <w:vAlign w:val="center"/>
          </w:tcPr>
          <w:p w:rsidR="00B42F56" w:rsidRDefault="00B42F56">
            <w:pPr>
              <w:jc w:val="center"/>
              <w:rPr>
                <w:rFonts w:ascii="Tahoma" w:hAnsi="Tahoma"/>
                <w:color w:val="000000"/>
                <w:sz w:val="16"/>
              </w:rPr>
            </w:pPr>
          </w:p>
        </w:tc>
        <w:tc>
          <w:tcPr>
            <w:tcW w:w="2175" w:type="dxa"/>
            <w:tcBorders>
              <w:top w:val="single" w:sz="6" w:space="0" w:color="000000"/>
              <w:bottom w:val="single" w:sz="6" w:space="0" w:color="000000"/>
              <w:right w:val="single" w:sz="6" w:space="0" w:color="000000"/>
            </w:tcBorders>
            <w:shd w:val="clear" w:color="auto" w:fill="F0F8FF"/>
            <w:vAlign w:val="center"/>
          </w:tcPr>
          <w:p w:rsidR="00B42F56" w:rsidRDefault="00691D98">
            <w:pPr>
              <w:ind w:right="72"/>
              <w:jc w:val="right"/>
              <w:rPr>
                <w:rFonts w:ascii="Tahoma" w:hAnsi="Tahoma"/>
                <w:b/>
                <w:color w:val="191970"/>
                <w:sz w:val="14"/>
              </w:rPr>
            </w:pPr>
            <w:r>
              <w:rPr>
                <w:rFonts w:ascii="Tahoma" w:hAnsi="Tahoma"/>
                <w:b/>
                <w:color w:val="191970"/>
                <w:sz w:val="14"/>
              </w:rPr>
              <w:t>3.511.760,09</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72" w:right="72"/>
              <w:rPr>
                <w:rFonts w:ascii="Tahoma" w:hAnsi="Tahoma"/>
                <w:color w:val="000000"/>
                <w:sz w:val="16"/>
              </w:rPr>
            </w:pPr>
            <w:r>
              <w:rPr>
                <w:rFonts w:ascii="Tahoma" w:hAnsi="Tahoma"/>
                <w:color w:val="000000"/>
                <w:sz w:val="16"/>
              </w:rPr>
              <w:t>- Variazione accantonamenti in c/capitale effettuata in sede di rendiconto (+/-)</w:t>
            </w:r>
          </w:p>
        </w:tc>
        <w:tc>
          <w:tcPr>
            <w:tcW w:w="345" w:type="dxa"/>
            <w:tcBorders>
              <w:top w:val="single" w:sz="6" w:space="0" w:color="000000"/>
              <w:bottom w:val="single" w:sz="6" w:space="0" w:color="000000"/>
              <w:right w:val="single" w:sz="6" w:space="0" w:color="000000"/>
            </w:tcBorders>
            <w:shd w:val="clear" w:color="auto" w:fill="E6E6FA"/>
            <w:vAlign w:val="center"/>
          </w:tcPr>
          <w:p w:rsidR="00B42F56" w:rsidRDefault="00691D98">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shd w:val="clear" w:color="auto" w:fill="F0F8FF"/>
            <w:vAlign w:val="center"/>
          </w:tcPr>
          <w:p w:rsidR="00B42F56" w:rsidRDefault="00691D98">
            <w:pPr>
              <w:ind w:right="72"/>
              <w:jc w:val="right"/>
              <w:rPr>
                <w:rFonts w:ascii="Tahoma" w:hAnsi="Tahoma"/>
                <w:b/>
                <w:color w:val="191970"/>
                <w:sz w:val="14"/>
              </w:rPr>
            </w:pPr>
            <w:r>
              <w:rPr>
                <w:rFonts w:ascii="Tahoma" w:hAnsi="Tahoma"/>
                <w:b/>
                <w:color w:val="191970"/>
                <w:sz w:val="14"/>
              </w:rPr>
              <w:t>Z3) EQUILIBRIO COMPLESSIVO IN CAPITALE</w:t>
            </w:r>
          </w:p>
        </w:tc>
        <w:tc>
          <w:tcPr>
            <w:tcW w:w="345" w:type="dxa"/>
            <w:tcBorders>
              <w:top w:val="single" w:sz="6" w:space="0" w:color="000000"/>
              <w:bottom w:val="single" w:sz="6" w:space="0" w:color="000000"/>
              <w:right w:val="single" w:sz="6" w:space="0" w:color="000000"/>
            </w:tcBorders>
            <w:vAlign w:val="center"/>
          </w:tcPr>
          <w:p w:rsidR="00B42F56" w:rsidRDefault="00B42F56">
            <w:pPr>
              <w:jc w:val="center"/>
              <w:rPr>
                <w:rFonts w:ascii="Tahoma" w:hAnsi="Tahoma"/>
                <w:color w:val="000000"/>
                <w:sz w:val="16"/>
              </w:rPr>
            </w:pPr>
          </w:p>
        </w:tc>
        <w:tc>
          <w:tcPr>
            <w:tcW w:w="2175" w:type="dxa"/>
            <w:tcBorders>
              <w:top w:val="single" w:sz="6" w:space="0" w:color="000000"/>
              <w:bottom w:val="single" w:sz="6" w:space="0" w:color="000000"/>
              <w:right w:val="single" w:sz="6" w:space="0" w:color="000000"/>
            </w:tcBorders>
            <w:shd w:val="clear" w:color="auto" w:fill="F0F8FF"/>
            <w:vAlign w:val="center"/>
          </w:tcPr>
          <w:p w:rsidR="00B42F56" w:rsidRDefault="00691D98">
            <w:pPr>
              <w:ind w:right="72"/>
              <w:jc w:val="right"/>
              <w:rPr>
                <w:rFonts w:ascii="Tahoma" w:hAnsi="Tahoma"/>
                <w:b/>
                <w:color w:val="191970"/>
                <w:sz w:val="14"/>
              </w:rPr>
            </w:pPr>
            <w:r>
              <w:rPr>
                <w:rFonts w:ascii="Tahoma" w:hAnsi="Tahoma"/>
                <w:b/>
                <w:color w:val="191970"/>
                <w:sz w:val="14"/>
              </w:rPr>
              <w:t>3.511.760,09</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72" w:right="72"/>
              <w:rPr>
                <w:rFonts w:ascii="Tahoma" w:hAnsi="Tahoma"/>
                <w:color w:val="000000"/>
                <w:sz w:val="16"/>
              </w:rPr>
            </w:pPr>
            <w:r>
              <w:rPr>
                <w:rFonts w:ascii="Tahoma" w:hAnsi="Tahoma"/>
                <w:color w:val="000000"/>
                <w:sz w:val="16"/>
              </w:rPr>
              <w:t>S1) Entrate Titolo 5.02 per Riscossione crediti di breve termine</w:t>
            </w:r>
          </w:p>
        </w:tc>
        <w:tc>
          <w:tcPr>
            <w:tcW w:w="345" w:type="dxa"/>
            <w:tcBorders>
              <w:top w:val="single" w:sz="6" w:space="0" w:color="000000"/>
              <w:bottom w:val="single" w:sz="6" w:space="0" w:color="000000"/>
              <w:right w:val="single" w:sz="6" w:space="0" w:color="000000"/>
            </w:tcBorders>
            <w:shd w:val="clear" w:color="auto" w:fill="E6E6FA"/>
            <w:vAlign w:val="center"/>
          </w:tcPr>
          <w:p w:rsidR="00B42F56" w:rsidRDefault="00691D98">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ight="72"/>
              <w:rPr>
                <w:rFonts w:ascii="Tahoma" w:hAnsi="Tahoma"/>
                <w:color w:val="000000"/>
                <w:sz w:val="16"/>
              </w:rPr>
            </w:pPr>
            <w:r>
              <w:rPr>
                <w:rFonts w:ascii="Tahoma" w:hAnsi="Tahoma"/>
                <w:color w:val="000000"/>
                <w:sz w:val="16"/>
              </w:rPr>
              <w:t>S2) Entrate Titolo 5.03 per Riscossione crediti di medio-lungo termine</w:t>
            </w:r>
          </w:p>
        </w:tc>
        <w:tc>
          <w:tcPr>
            <w:tcW w:w="345"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72" w:right="72"/>
              <w:rPr>
                <w:rFonts w:ascii="Tahoma" w:hAnsi="Tahoma"/>
                <w:color w:val="000000"/>
                <w:sz w:val="16"/>
              </w:rPr>
            </w:pPr>
            <w:r>
              <w:rPr>
                <w:rFonts w:ascii="Tahoma" w:hAnsi="Tahoma"/>
                <w:color w:val="000000"/>
                <w:sz w:val="16"/>
              </w:rPr>
              <w:t>T) Entrate Titolo 5.04 relative a Altre entrate per riduzioni di attività  finanziaria</w:t>
            </w:r>
          </w:p>
        </w:tc>
        <w:tc>
          <w:tcPr>
            <w:tcW w:w="345" w:type="dxa"/>
            <w:tcBorders>
              <w:top w:val="single" w:sz="6" w:space="0" w:color="000000"/>
              <w:bottom w:val="single" w:sz="6" w:space="0" w:color="000000"/>
              <w:right w:val="single" w:sz="6" w:space="0" w:color="000000"/>
            </w:tcBorders>
            <w:shd w:val="clear" w:color="auto" w:fill="E6E6FA"/>
            <w:vAlign w:val="center"/>
          </w:tcPr>
          <w:p w:rsidR="00B42F56" w:rsidRDefault="00691D98">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ight="72"/>
              <w:rPr>
                <w:rFonts w:ascii="Tahoma" w:hAnsi="Tahoma"/>
                <w:color w:val="000000"/>
                <w:sz w:val="16"/>
              </w:rPr>
            </w:pPr>
            <w:r>
              <w:rPr>
                <w:rFonts w:ascii="Tahoma" w:hAnsi="Tahoma"/>
                <w:color w:val="000000"/>
                <w:sz w:val="16"/>
              </w:rPr>
              <w:t>X1) Spese Titolo 3.02 per Concessione crediti di breve termine</w:t>
            </w:r>
          </w:p>
        </w:tc>
        <w:tc>
          <w:tcPr>
            <w:tcW w:w="345"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72" w:right="72"/>
              <w:rPr>
                <w:rFonts w:ascii="Tahoma" w:hAnsi="Tahoma"/>
                <w:color w:val="000000"/>
                <w:sz w:val="16"/>
              </w:rPr>
            </w:pPr>
            <w:r>
              <w:rPr>
                <w:rFonts w:ascii="Tahoma" w:hAnsi="Tahoma"/>
                <w:color w:val="000000"/>
                <w:sz w:val="16"/>
              </w:rPr>
              <w:t>X2) Spese Titolo 3.03 per Concessione crediti di medio-lungo termine</w:t>
            </w:r>
          </w:p>
        </w:tc>
        <w:tc>
          <w:tcPr>
            <w:tcW w:w="345" w:type="dxa"/>
            <w:tcBorders>
              <w:top w:val="single" w:sz="6" w:space="0" w:color="000000"/>
              <w:bottom w:val="single" w:sz="6" w:space="0" w:color="000000"/>
              <w:right w:val="single" w:sz="6" w:space="0" w:color="000000"/>
            </w:tcBorders>
            <w:shd w:val="clear" w:color="auto" w:fill="E6E6FA"/>
            <w:vAlign w:val="center"/>
          </w:tcPr>
          <w:p w:rsidR="00B42F56" w:rsidRDefault="00691D98">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ight="72"/>
              <w:rPr>
                <w:rFonts w:ascii="Tahoma" w:hAnsi="Tahoma"/>
                <w:color w:val="000000"/>
                <w:sz w:val="16"/>
              </w:rPr>
            </w:pPr>
            <w:r>
              <w:rPr>
                <w:rFonts w:ascii="Tahoma" w:hAnsi="Tahoma"/>
                <w:color w:val="000000"/>
                <w:sz w:val="16"/>
              </w:rPr>
              <w:t>Y) Spese Titolo 3.04 per Altre spese per acquisizioni di attività  finanziarie</w:t>
            </w:r>
          </w:p>
        </w:tc>
        <w:tc>
          <w:tcPr>
            <w:tcW w:w="345"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shd w:val="clear" w:color="auto" w:fill="F0F8FF"/>
            <w:vAlign w:val="center"/>
          </w:tcPr>
          <w:p w:rsidR="00B42F56" w:rsidRDefault="00691D98">
            <w:pPr>
              <w:ind w:right="72"/>
              <w:jc w:val="right"/>
              <w:rPr>
                <w:rFonts w:ascii="Tahoma" w:hAnsi="Tahoma"/>
                <w:b/>
                <w:color w:val="191970"/>
                <w:sz w:val="14"/>
              </w:rPr>
            </w:pPr>
            <w:r>
              <w:rPr>
                <w:rFonts w:ascii="Tahoma" w:hAnsi="Tahoma"/>
                <w:b/>
                <w:color w:val="191970"/>
                <w:sz w:val="14"/>
              </w:rPr>
              <w:t>W1) RISULTATO DI COMPETENZA           (W/1 = O1+Z1+S1+S2+T-X1-X2-Y)</w:t>
            </w:r>
          </w:p>
        </w:tc>
        <w:tc>
          <w:tcPr>
            <w:tcW w:w="345" w:type="dxa"/>
            <w:tcBorders>
              <w:top w:val="single" w:sz="6" w:space="0" w:color="000000"/>
              <w:bottom w:val="single" w:sz="6" w:space="0" w:color="000000"/>
              <w:right w:val="single" w:sz="6" w:space="0" w:color="000000"/>
            </w:tcBorders>
            <w:shd w:val="clear" w:color="auto" w:fill="E6E6FA"/>
            <w:vAlign w:val="center"/>
          </w:tcPr>
          <w:p w:rsidR="00B42F56" w:rsidRDefault="00B42F56">
            <w:pPr>
              <w:jc w:val="center"/>
              <w:rPr>
                <w:rFonts w:ascii="Tahoma" w:hAnsi="Tahoma"/>
                <w:color w:val="000000"/>
                <w:sz w:val="16"/>
              </w:rPr>
            </w:pPr>
          </w:p>
        </w:tc>
        <w:tc>
          <w:tcPr>
            <w:tcW w:w="2175" w:type="dxa"/>
            <w:tcBorders>
              <w:top w:val="single" w:sz="6" w:space="0" w:color="000000"/>
              <w:bottom w:val="single" w:sz="6" w:space="0" w:color="000000"/>
              <w:right w:val="single" w:sz="6" w:space="0" w:color="000000"/>
            </w:tcBorders>
            <w:shd w:val="clear" w:color="auto" w:fill="F0F8FF"/>
            <w:vAlign w:val="center"/>
          </w:tcPr>
          <w:p w:rsidR="00B42F56" w:rsidRDefault="00691D98">
            <w:pPr>
              <w:ind w:right="72"/>
              <w:jc w:val="right"/>
              <w:rPr>
                <w:rFonts w:ascii="Tahoma" w:hAnsi="Tahoma"/>
                <w:b/>
                <w:color w:val="191970"/>
                <w:sz w:val="14"/>
              </w:rPr>
            </w:pPr>
            <w:r>
              <w:rPr>
                <w:rFonts w:ascii="Tahoma" w:hAnsi="Tahoma"/>
                <w:b/>
                <w:color w:val="191970"/>
                <w:sz w:val="14"/>
              </w:rPr>
              <w:t>7.667.237,93</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ight="72"/>
              <w:rPr>
                <w:rFonts w:ascii="Tahoma" w:hAnsi="Tahoma"/>
                <w:color w:val="000000"/>
                <w:sz w:val="16"/>
              </w:rPr>
            </w:pPr>
            <w:r>
              <w:rPr>
                <w:rFonts w:ascii="Tahoma" w:hAnsi="Tahoma"/>
                <w:color w:val="000000"/>
                <w:sz w:val="16"/>
              </w:rPr>
              <w:t>- Risorse accantonate stanziate nel bilancio dell'esercizio N</w:t>
            </w:r>
          </w:p>
        </w:tc>
        <w:tc>
          <w:tcPr>
            <w:tcW w:w="345"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408.749,78</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72" w:right="72"/>
              <w:rPr>
                <w:rFonts w:ascii="Tahoma" w:hAnsi="Tahoma"/>
                <w:color w:val="000000"/>
                <w:sz w:val="16"/>
              </w:rPr>
            </w:pPr>
            <w:r>
              <w:rPr>
                <w:rFonts w:ascii="Tahoma" w:hAnsi="Tahoma"/>
                <w:color w:val="000000"/>
                <w:sz w:val="16"/>
              </w:rPr>
              <w:t>- Risorse vincolate nel bilancio</w:t>
            </w:r>
          </w:p>
        </w:tc>
        <w:tc>
          <w:tcPr>
            <w:tcW w:w="345" w:type="dxa"/>
            <w:tcBorders>
              <w:top w:val="single" w:sz="6" w:space="0" w:color="000000"/>
              <w:bottom w:val="single" w:sz="6" w:space="0" w:color="000000"/>
              <w:right w:val="single" w:sz="6" w:space="0" w:color="000000"/>
            </w:tcBorders>
            <w:shd w:val="clear" w:color="auto" w:fill="E6E6FA"/>
            <w:vAlign w:val="center"/>
          </w:tcPr>
          <w:p w:rsidR="00B42F56" w:rsidRDefault="00691D98">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shd w:val="clear" w:color="auto" w:fill="F0F8FF"/>
            <w:vAlign w:val="center"/>
          </w:tcPr>
          <w:p w:rsidR="00B42F56" w:rsidRDefault="00691D98">
            <w:pPr>
              <w:ind w:right="72"/>
              <w:jc w:val="right"/>
              <w:rPr>
                <w:rFonts w:ascii="Tahoma" w:hAnsi="Tahoma"/>
                <w:b/>
                <w:color w:val="191970"/>
                <w:sz w:val="14"/>
              </w:rPr>
            </w:pPr>
            <w:r>
              <w:rPr>
                <w:rFonts w:ascii="Tahoma" w:hAnsi="Tahoma"/>
                <w:b/>
                <w:color w:val="191970"/>
                <w:sz w:val="14"/>
              </w:rPr>
              <w:t>W2/EQUILIBRIO DI BILANCIO</w:t>
            </w:r>
          </w:p>
        </w:tc>
        <w:tc>
          <w:tcPr>
            <w:tcW w:w="345" w:type="dxa"/>
            <w:tcBorders>
              <w:top w:val="single" w:sz="6" w:space="0" w:color="000000"/>
              <w:bottom w:val="single" w:sz="6" w:space="0" w:color="000000"/>
              <w:right w:val="single" w:sz="6" w:space="0" w:color="000000"/>
            </w:tcBorders>
            <w:vAlign w:val="center"/>
          </w:tcPr>
          <w:p w:rsidR="00B42F56" w:rsidRDefault="00B42F56">
            <w:pPr>
              <w:jc w:val="center"/>
              <w:rPr>
                <w:rFonts w:ascii="Tahoma" w:hAnsi="Tahoma"/>
                <w:color w:val="000000"/>
                <w:sz w:val="16"/>
              </w:rPr>
            </w:pPr>
          </w:p>
        </w:tc>
        <w:tc>
          <w:tcPr>
            <w:tcW w:w="2175" w:type="dxa"/>
            <w:tcBorders>
              <w:top w:val="single" w:sz="6" w:space="0" w:color="000000"/>
              <w:bottom w:val="single" w:sz="6" w:space="0" w:color="000000"/>
              <w:right w:val="single" w:sz="6" w:space="0" w:color="000000"/>
            </w:tcBorders>
            <w:shd w:val="clear" w:color="auto" w:fill="F0F8FF"/>
            <w:vAlign w:val="center"/>
          </w:tcPr>
          <w:p w:rsidR="00B42F56" w:rsidRDefault="00691D98">
            <w:pPr>
              <w:ind w:right="72"/>
              <w:jc w:val="right"/>
              <w:rPr>
                <w:rFonts w:ascii="Tahoma" w:hAnsi="Tahoma"/>
                <w:b/>
                <w:color w:val="191970"/>
                <w:sz w:val="14"/>
              </w:rPr>
            </w:pPr>
            <w:r>
              <w:rPr>
                <w:rFonts w:ascii="Tahoma" w:hAnsi="Tahoma"/>
                <w:b/>
                <w:color w:val="191970"/>
                <w:sz w:val="14"/>
              </w:rPr>
              <w:t>7.258.488,15</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72" w:right="72"/>
              <w:rPr>
                <w:rFonts w:ascii="Tahoma" w:hAnsi="Tahoma"/>
                <w:color w:val="000000"/>
                <w:sz w:val="16"/>
              </w:rPr>
            </w:pPr>
            <w:r>
              <w:rPr>
                <w:rFonts w:ascii="Tahoma" w:hAnsi="Tahoma"/>
                <w:color w:val="000000"/>
                <w:sz w:val="16"/>
              </w:rPr>
              <w:t>- Variazione accantonamenti effettuata in sede di rendiconto</w:t>
            </w:r>
          </w:p>
        </w:tc>
        <w:tc>
          <w:tcPr>
            <w:tcW w:w="345" w:type="dxa"/>
            <w:tcBorders>
              <w:top w:val="single" w:sz="6" w:space="0" w:color="000000"/>
              <w:bottom w:val="single" w:sz="6" w:space="0" w:color="000000"/>
              <w:right w:val="single" w:sz="6" w:space="0" w:color="000000"/>
            </w:tcBorders>
            <w:shd w:val="clear" w:color="auto" w:fill="E6E6FA"/>
            <w:vAlign w:val="center"/>
          </w:tcPr>
          <w:p w:rsidR="00B42F56" w:rsidRDefault="00691D98">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-697.190,05</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shd w:val="clear" w:color="auto" w:fill="F0F8FF"/>
            <w:vAlign w:val="center"/>
          </w:tcPr>
          <w:p w:rsidR="00B42F56" w:rsidRDefault="00691D98">
            <w:pPr>
              <w:ind w:right="72"/>
              <w:jc w:val="right"/>
              <w:rPr>
                <w:rFonts w:ascii="Tahoma" w:hAnsi="Tahoma"/>
                <w:b/>
                <w:color w:val="191970"/>
                <w:sz w:val="14"/>
              </w:rPr>
            </w:pPr>
            <w:r>
              <w:rPr>
                <w:rFonts w:ascii="Tahoma" w:hAnsi="Tahoma"/>
                <w:b/>
                <w:color w:val="191970"/>
                <w:sz w:val="14"/>
              </w:rPr>
              <w:t>W3/EQUILIBRIO COMPLESSIVO</w:t>
            </w:r>
          </w:p>
        </w:tc>
        <w:tc>
          <w:tcPr>
            <w:tcW w:w="345" w:type="dxa"/>
            <w:tcBorders>
              <w:top w:val="single" w:sz="6" w:space="0" w:color="000000"/>
              <w:bottom w:val="single" w:sz="6" w:space="0" w:color="000000"/>
              <w:right w:val="single" w:sz="6" w:space="0" w:color="000000"/>
            </w:tcBorders>
            <w:vAlign w:val="center"/>
          </w:tcPr>
          <w:p w:rsidR="00B42F56" w:rsidRDefault="00B42F56">
            <w:pPr>
              <w:jc w:val="center"/>
              <w:rPr>
                <w:rFonts w:ascii="Tahoma" w:hAnsi="Tahoma"/>
                <w:color w:val="000000"/>
                <w:sz w:val="16"/>
              </w:rPr>
            </w:pPr>
          </w:p>
        </w:tc>
        <w:tc>
          <w:tcPr>
            <w:tcW w:w="2175" w:type="dxa"/>
            <w:tcBorders>
              <w:top w:val="single" w:sz="6" w:space="0" w:color="000000"/>
              <w:bottom w:val="single" w:sz="6" w:space="0" w:color="000000"/>
              <w:right w:val="single" w:sz="6" w:space="0" w:color="000000"/>
            </w:tcBorders>
            <w:shd w:val="clear" w:color="auto" w:fill="F0F8FF"/>
            <w:vAlign w:val="center"/>
          </w:tcPr>
          <w:p w:rsidR="00B42F56" w:rsidRDefault="00691D98">
            <w:pPr>
              <w:ind w:right="72"/>
              <w:jc w:val="right"/>
              <w:rPr>
                <w:rFonts w:ascii="Tahoma" w:hAnsi="Tahoma"/>
                <w:b/>
                <w:color w:val="191970"/>
                <w:sz w:val="14"/>
              </w:rPr>
            </w:pPr>
            <w:r>
              <w:rPr>
                <w:rFonts w:ascii="Tahoma" w:hAnsi="Tahoma"/>
                <w:b/>
                <w:color w:val="191970"/>
                <w:sz w:val="14"/>
              </w:rPr>
              <w:t>7.955.678,20</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72" w:right="72"/>
              <w:rPr>
                <w:rFonts w:ascii="Tahoma" w:hAnsi="Tahoma"/>
                <w:color w:val="000000"/>
                <w:sz w:val="16"/>
              </w:rPr>
            </w:pPr>
            <w:r>
              <w:rPr>
                <w:rFonts w:ascii="Tahoma" w:hAnsi="Tahoma"/>
                <w:color w:val="000000"/>
                <w:sz w:val="16"/>
              </w:rPr>
              <w:t>O1) Risultato di competenza di parte corrente</w:t>
            </w:r>
          </w:p>
        </w:tc>
        <w:tc>
          <w:tcPr>
            <w:tcW w:w="345" w:type="dxa"/>
            <w:tcBorders>
              <w:top w:val="single" w:sz="6" w:space="0" w:color="000000"/>
              <w:bottom w:val="single" w:sz="6" w:space="0" w:color="000000"/>
              <w:right w:val="single" w:sz="6" w:space="0" w:color="000000"/>
            </w:tcBorders>
            <w:shd w:val="clear" w:color="auto" w:fill="E6E6FA"/>
            <w:vAlign w:val="center"/>
          </w:tcPr>
          <w:p w:rsidR="00B42F56" w:rsidRDefault="00B42F56">
            <w:pPr>
              <w:jc w:val="center"/>
              <w:rPr>
                <w:rFonts w:ascii="Tahoma" w:hAnsi="Tahoma"/>
                <w:color w:val="000000"/>
                <w:sz w:val="16"/>
              </w:rPr>
            </w:pPr>
          </w:p>
        </w:tc>
        <w:tc>
          <w:tcPr>
            <w:tcW w:w="217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4.155.477,84</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ight="72"/>
              <w:rPr>
                <w:rFonts w:ascii="Tahoma" w:hAnsi="Tahoma"/>
                <w:color w:val="000000"/>
                <w:sz w:val="16"/>
              </w:rPr>
            </w:pPr>
            <w:r>
              <w:rPr>
                <w:rFonts w:ascii="Tahoma" w:hAnsi="Tahoma"/>
                <w:color w:val="000000"/>
                <w:sz w:val="16"/>
              </w:rPr>
              <w:t>Utilizzo risultato di amministrazione per il finanziamento di spese correnti (H)</w:t>
            </w:r>
          </w:p>
        </w:tc>
        <w:tc>
          <w:tcPr>
            <w:tcW w:w="345"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285.614,58</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72" w:right="72"/>
              <w:rPr>
                <w:rFonts w:ascii="Tahoma" w:hAnsi="Tahoma"/>
                <w:color w:val="000000"/>
                <w:sz w:val="16"/>
              </w:rPr>
            </w:pPr>
            <w:r>
              <w:rPr>
                <w:rFonts w:ascii="Tahoma" w:hAnsi="Tahoma"/>
                <w:color w:val="000000"/>
                <w:sz w:val="16"/>
              </w:rPr>
              <w:t>Entrate non ricorrenti che non hanno dato copertura a impegni</w:t>
            </w:r>
          </w:p>
        </w:tc>
        <w:tc>
          <w:tcPr>
            <w:tcW w:w="345" w:type="dxa"/>
            <w:tcBorders>
              <w:top w:val="single" w:sz="6" w:space="0" w:color="000000"/>
              <w:bottom w:val="single" w:sz="6" w:space="0" w:color="000000"/>
              <w:right w:val="single" w:sz="6" w:space="0" w:color="000000"/>
            </w:tcBorders>
            <w:shd w:val="clear" w:color="auto" w:fill="E6E6FA"/>
            <w:vAlign w:val="center"/>
          </w:tcPr>
          <w:p w:rsidR="00B42F56" w:rsidRDefault="00691D98">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ight="72"/>
              <w:rPr>
                <w:rFonts w:ascii="Tahoma" w:hAnsi="Tahoma"/>
                <w:color w:val="000000"/>
                <w:sz w:val="16"/>
              </w:rPr>
            </w:pPr>
            <w:r>
              <w:rPr>
                <w:rFonts w:ascii="Tahoma" w:hAnsi="Tahoma"/>
                <w:color w:val="000000"/>
                <w:sz w:val="16"/>
              </w:rPr>
              <w:t>- Risorse accantonate di parte corrente stanziate nel bilancio dell'esercizio N (1)</w:t>
            </w:r>
          </w:p>
        </w:tc>
        <w:tc>
          <w:tcPr>
            <w:tcW w:w="345"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408.749,78</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72" w:right="72"/>
              <w:rPr>
                <w:rFonts w:ascii="Tahoma" w:hAnsi="Tahoma"/>
                <w:color w:val="000000"/>
                <w:sz w:val="16"/>
              </w:rPr>
            </w:pPr>
            <w:r>
              <w:rPr>
                <w:rFonts w:ascii="Tahoma" w:hAnsi="Tahoma"/>
                <w:color w:val="000000"/>
                <w:sz w:val="16"/>
              </w:rPr>
              <w:t>- Variazione accantonamenti di parte corrente effettuata in sede di rendiconto (+/-) (2)</w:t>
            </w:r>
          </w:p>
        </w:tc>
        <w:tc>
          <w:tcPr>
            <w:tcW w:w="345" w:type="dxa"/>
            <w:tcBorders>
              <w:top w:val="single" w:sz="6" w:space="0" w:color="000000"/>
              <w:bottom w:val="single" w:sz="6" w:space="0" w:color="000000"/>
              <w:right w:val="single" w:sz="6" w:space="0" w:color="000000"/>
            </w:tcBorders>
            <w:shd w:val="clear" w:color="auto" w:fill="E6E6FA"/>
            <w:vAlign w:val="center"/>
          </w:tcPr>
          <w:p w:rsidR="00B42F56" w:rsidRDefault="00691D98">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-697.190,05</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ight="72"/>
              <w:rPr>
                <w:rFonts w:ascii="Tahoma" w:hAnsi="Tahoma"/>
                <w:color w:val="000000"/>
                <w:sz w:val="16"/>
              </w:rPr>
            </w:pPr>
            <w:r>
              <w:rPr>
                <w:rFonts w:ascii="Tahoma" w:hAnsi="Tahoma"/>
                <w:color w:val="000000"/>
                <w:sz w:val="16"/>
              </w:rPr>
              <w:t>- Risorse vincolate di parte corrente nel bilancio (3)</w:t>
            </w:r>
          </w:p>
        </w:tc>
        <w:tc>
          <w:tcPr>
            <w:tcW w:w="345"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color w:val="000000"/>
                <w:sz w:val="16"/>
              </w:rPr>
            </w:pPr>
            <w:r>
              <w:rPr>
                <w:rFonts w:ascii="Tahoma" w:hAnsi="Tahoma"/>
                <w:color w:val="000000"/>
                <w:sz w:val="16"/>
              </w:rPr>
              <w:t>(-)</w:t>
            </w:r>
          </w:p>
        </w:tc>
        <w:tc>
          <w:tcPr>
            <w:tcW w:w="217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r>
      <w:tr w:rsidR="00B42F56">
        <w:trPr>
          <w:trHeight w:val="360"/>
        </w:trPr>
        <w:tc>
          <w:tcPr>
            <w:tcW w:w="15" w:type="dxa"/>
          </w:tcPr>
          <w:p w:rsidR="00B42F56" w:rsidRDefault="00B42F56">
            <w:pPr>
              <w:rPr>
                <w:rFonts w:ascii="Times New Roman" w:hAnsi="Times New Roman"/>
                <w:sz w:val="1"/>
              </w:rPr>
            </w:pPr>
          </w:p>
        </w:tc>
        <w:tc>
          <w:tcPr>
            <w:tcW w:w="90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72" w:right="72"/>
              <w:rPr>
                <w:rFonts w:ascii="Tahoma" w:hAnsi="Tahoma"/>
                <w:b/>
                <w:color w:val="000000"/>
                <w:sz w:val="14"/>
              </w:rPr>
            </w:pPr>
            <w:r>
              <w:rPr>
                <w:rFonts w:ascii="Tahoma" w:hAnsi="Tahoma"/>
                <w:b/>
                <w:color w:val="000000"/>
                <w:sz w:val="14"/>
              </w:rPr>
              <w:t>Equilibrio di parte corrente ai fini della copertura degli investimenti pluriennali</w:t>
            </w:r>
          </w:p>
        </w:tc>
        <w:tc>
          <w:tcPr>
            <w:tcW w:w="345" w:type="dxa"/>
            <w:tcBorders>
              <w:top w:val="single" w:sz="6" w:space="0" w:color="000000"/>
              <w:bottom w:val="single" w:sz="6" w:space="0" w:color="000000"/>
              <w:right w:val="single" w:sz="6" w:space="0" w:color="000000"/>
            </w:tcBorders>
            <w:shd w:val="clear" w:color="auto" w:fill="E6E6FA"/>
            <w:vAlign w:val="center"/>
          </w:tcPr>
          <w:p w:rsidR="00B42F56" w:rsidRDefault="00B42F56">
            <w:pPr>
              <w:jc w:val="center"/>
              <w:rPr>
                <w:rFonts w:ascii="Tahoma" w:hAnsi="Tahoma"/>
                <w:color w:val="000000"/>
                <w:sz w:val="16"/>
              </w:rPr>
            </w:pPr>
          </w:p>
        </w:tc>
        <w:tc>
          <w:tcPr>
            <w:tcW w:w="217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b/>
                <w:color w:val="000000"/>
                <w:sz w:val="14"/>
              </w:rPr>
            </w:pPr>
            <w:r>
              <w:rPr>
                <w:rFonts w:ascii="Tahoma" w:hAnsi="Tahoma"/>
                <w:b/>
                <w:color w:val="000000"/>
                <w:sz w:val="14"/>
              </w:rPr>
              <w:t>4.158.303,53</w:t>
            </w:r>
          </w:p>
        </w:tc>
      </w:tr>
    </w:tbl>
    <w:p w:rsidR="00B42F56" w:rsidRDefault="00B42F56">
      <w:pPr>
        <w:rPr>
          <w:rFonts w:ascii="Times New Roman" w:hAnsi="Times New Roman"/>
          <w:sz w:val="24"/>
        </w:rPr>
      </w:pPr>
    </w:p>
    <w:p w:rsidR="00B42F56" w:rsidRDefault="00B42F56">
      <w:pPr>
        <w:rPr>
          <w:color w:val="FF0000"/>
        </w:rPr>
      </w:pPr>
    </w:p>
    <w:p w:rsidR="00B42F56" w:rsidRDefault="00B42F56">
      <w:pPr>
        <w:jc w:val="center"/>
      </w:pPr>
    </w:p>
    <w:p w:rsidR="00B06510" w:rsidRDefault="0060143A" w:rsidP="00887023">
      <w:r>
        <w:t>Per quanto riguarda la spese si  evince  la buona capacita dell’ente di smaltire i propri impegni in corso di esercizio circa  l</w:t>
      </w:r>
      <w:r w:rsidR="008E1BC7">
        <w:t>’</w:t>
      </w:r>
      <w:r>
        <w:t xml:space="preserve"> 80% per quanto rig</w:t>
      </w:r>
      <w:r w:rsidR="008E1BC7">
        <w:t>uarda  le spese correnti e c</w:t>
      </w:r>
      <w:r>
        <w:t xml:space="preserve"> il 52% per la spesa in conto capitale  che evidenzia  anche  la costituzione di un fondo pluriennale vincolato di  3.392.619,78  ,detto fondo   consente di spostare la spesa all’esercizio in cui si presume    che l’obbligazione giuridica   assunta nell’esercizio  finanziario  produca i suoi effetti .</w:t>
      </w:r>
    </w:p>
    <w:p w:rsidR="00B06510" w:rsidRDefault="00B06510">
      <w:pPr>
        <w:jc w:val="center"/>
      </w:pPr>
    </w:p>
    <w:p w:rsidR="006742C4" w:rsidRDefault="006742C4">
      <w:pPr>
        <w:jc w:val="center"/>
      </w:pPr>
    </w:p>
    <w:p w:rsidR="006742C4" w:rsidRDefault="006742C4">
      <w:pPr>
        <w:jc w:val="center"/>
      </w:pPr>
    </w:p>
    <w:p w:rsidR="006742C4" w:rsidRDefault="006742C4">
      <w:pPr>
        <w:jc w:val="center"/>
      </w:pPr>
    </w:p>
    <w:p w:rsidR="006742C4" w:rsidRDefault="006742C4">
      <w:pPr>
        <w:jc w:val="center"/>
      </w:pPr>
    </w:p>
    <w:p w:rsidR="00091AF2" w:rsidRDefault="00091AF2">
      <w:pPr>
        <w:jc w:val="center"/>
      </w:pPr>
    </w:p>
    <w:p w:rsidR="00091AF2" w:rsidRDefault="00091AF2">
      <w:pPr>
        <w:jc w:val="center"/>
      </w:pPr>
    </w:p>
    <w:p w:rsidR="00B42F56" w:rsidRDefault="00B42F56">
      <w:pPr>
        <w:jc w:val="both"/>
      </w:pPr>
    </w:p>
    <w:p w:rsidR="00B42F56" w:rsidRDefault="00691D98">
      <w:pPr>
        <w:jc w:val="both"/>
      </w:pPr>
      <w:r>
        <w:t>.</w:t>
      </w:r>
    </w:p>
    <w:p w:rsidR="00B42F56" w:rsidRDefault="00B42F56">
      <w:pPr>
        <w:jc w:val="both"/>
      </w:pPr>
    </w:p>
    <w:tbl>
      <w:tblPr>
        <w:tblW w:w="0" w:type="auto"/>
        <w:tblCellMar>
          <w:left w:w="0" w:type="dxa"/>
          <w:right w:w="0" w:type="dxa"/>
        </w:tblCellMar>
        <w:tblLook w:val="04A0" w:firstRow="1" w:lastRow="0" w:firstColumn="1" w:lastColumn="0" w:noHBand="0" w:noVBand="1"/>
      </w:tblPr>
      <w:tblGrid>
        <w:gridCol w:w="15"/>
        <w:gridCol w:w="4320"/>
        <w:gridCol w:w="1500"/>
        <w:gridCol w:w="1500"/>
        <w:gridCol w:w="585"/>
        <w:gridCol w:w="1500"/>
        <w:gridCol w:w="585"/>
        <w:gridCol w:w="1500"/>
      </w:tblGrid>
      <w:tr w:rsidR="00B42F56">
        <w:trPr>
          <w:trHeight w:hRule="exact" w:val="15"/>
        </w:trPr>
        <w:tc>
          <w:tcPr>
            <w:tcW w:w="15" w:type="dxa"/>
          </w:tcPr>
          <w:p w:rsidR="00B42F56" w:rsidRDefault="00B42F56">
            <w:pPr>
              <w:rPr>
                <w:rFonts w:ascii="Times New Roman" w:hAnsi="Times New Roman"/>
                <w:sz w:val="1"/>
              </w:rPr>
            </w:pPr>
          </w:p>
        </w:tc>
        <w:tc>
          <w:tcPr>
            <w:tcW w:w="11490" w:type="dxa"/>
            <w:gridSpan w:val="7"/>
          </w:tcPr>
          <w:p w:rsidR="00B42F56" w:rsidRDefault="00B42F56">
            <w:pPr>
              <w:rPr>
                <w:rFonts w:ascii="Times New Roman" w:hAnsi="Times New Roman"/>
                <w:sz w:val="1"/>
              </w:rPr>
            </w:pPr>
          </w:p>
        </w:tc>
      </w:tr>
      <w:tr w:rsidR="00B42F56">
        <w:trPr>
          <w:trHeight w:val="525"/>
        </w:trPr>
        <w:tc>
          <w:tcPr>
            <w:tcW w:w="15" w:type="dxa"/>
          </w:tcPr>
          <w:p w:rsidR="00B42F56" w:rsidRDefault="00B42F56">
            <w:pPr>
              <w:rPr>
                <w:rFonts w:ascii="Times New Roman" w:hAnsi="Times New Roman"/>
                <w:sz w:val="1"/>
              </w:rPr>
            </w:pPr>
          </w:p>
        </w:tc>
        <w:tc>
          <w:tcPr>
            <w:tcW w:w="11490" w:type="dxa"/>
            <w:gridSpan w:val="7"/>
            <w:tcBorders>
              <w:top w:val="single" w:sz="6" w:space="0" w:color="000000"/>
              <w:left w:val="single" w:sz="6" w:space="0" w:color="000000"/>
              <w:bottom w:val="single" w:sz="6" w:space="0" w:color="000000"/>
              <w:right w:val="single" w:sz="6" w:space="0" w:color="000000"/>
            </w:tcBorders>
            <w:shd w:val="clear" w:color="auto" w:fill="B0C4DE"/>
            <w:vAlign w:val="center"/>
          </w:tcPr>
          <w:p w:rsidR="00B42F56" w:rsidRDefault="00691D98">
            <w:pPr>
              <w:ind w:left="28"/>
              <w:jc w:val="center"/>
              <w:rPr>
                <w:rFonts w:ascii="Tahoma" w:hAnsi="Tahoma"/>
                <w:b/>
                <w:color w:val="191970"/>
                <w:sz w:val="24"/>
              </w:rPr>
            </w:pPr>
            <w:r>
              <w:rPr>
                <w:rFonts w:ascii="Tahoma" w:hAnsi="Tahoma"/>
                <w:b/>
                <w:color w:val="191970"/>
                <w:sz w:val="24"/>
              </w:rPr>
              <w:t>Riepilogo Titoli SPESE</w:t>
            </w:r>
          </w:p>
        </w:tc>
      </w:tr>
      <w:tr w:rsidR="00B42F56">
        <w:trPr>
          <w:trHeight w:val="360"/>
        </w:trPr>
        <w:tc>
          <w:tcPr>
            <w:tcW w:w="15" w:type="dxa"/>
          </w:tcPr>
          <w:p w:rsidR="00B42F56" w:rsidRDefault="00B42F56">
            <w:pPr>
              <w:rPr>
                <w:rFonts w:ascii="Times New Roman" w:hAnsi="Times New Roman"/>
                <w:sz w:val="1"/>
              </w:rPr>
            </w:pPr>
          </w:p>
        </w:tc>
        <w:tc>
          <w:tcPr>
            <w:tcW w:w="4320" w:type="dxa"/>
            <w:vMerge w:val="restart"/>
            <w:tcBorders>
              <w:top w:val="single" w:sz="6" w:space="0" w:color="000000"/>
              <w:left w:val="single" w:sz="6" w:space="0" w:color="000000"/>
              <w:bottom w:val="single" w:sz="6" w:space="0" w:color="000000"/>
              <w:right w:val="single" w:sz="6" w:space="0" w:color="000000"/>
            </w:tcBorders>
            <w:vAlign w:val="center"/>
          </w:tcPr>
          <w:p w:rsidR="00B42F56" w:rsidRDefault="00691D98">
            <w:pPr>
              <w:jc w:val="center"/>
              <w:rPr>
                <w:rFonts w:ascii="Tahoma" w:hAnsi="Tahoma"/>
                <w:b/>
                <w:color w:val="000000"/>
                <w:sz w:val="16"/>
              </w:rPr>
            </w:pPr>
            <w:proofErr w:type="spellStart"/>
            <w:r>
              <w:rPr>
                <w:rFonts w:ascii="Tahoma" w:hAnsi="Tahoma"/>
                <w:b/>
                <w:color w:val="000000"/>
                <w:sz w:val="16"/>
              </w:rPr>
              <w:t>Macroaggregato</w:t>
            </w:r>
            <w:proofErr w:type="spellEnd"/>
          </w:p>
        </w:tc>
        <w:tc>
          <w:tcPr>
            <w:tcW w:w="1500" w:type="dxa"/>
            <w:vMerge w:val="restart"/>
            <w:tcBorders>
              <w:top w:val="single" w:sz="6" w:space="0" w:color="000000"/>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Somme stanziate</w:t>
            </w:r>
          </w:p>
        </w:tc>
        <w:tc>
          <w:tcPr>
            <w:tcW w:w="2085" w:type="dxa"/>
            <w:gridSpan w:val="2"/>
            <w:tcBorders>
              <w:top w:val="single" w:sz="6" w:space="0" w:color="000000"/>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Impegnato</w:t>
            </w:r>
          </w:p>
        </w:tc>
        <w:tc>
          <w:tcPr>
            <w:tcW w:w="2085" w:type="dxa"/>
            <w:gridSpan w:val="2"/>
            <w:tcBorders>
              <w:top w:val="single" w:sz="6" w:space="0" w:color="000000"/>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Pagato</w:t>
            </w:r>
          </w:p>
        </w:tc>
        <w:tc>
          <w:tcPr>
            <w:tcW w:w="1500" w:type="dxa"/>
            <w:vMerge w:val="restart"/>
            <w:tcBorders>
              <w:top w:val="single" w:sz="6" w:space="0" w:color="000000"/>
              <w:bottom w:val="single" w:sz="6" w:space="0" w:color="000000"/>
              <w:right w:val="single" w:sz="6" w:space="0" w:color="000000"/>
            </w:tcBorders>
            <w:vAlign w:val="center"/>
          </w:tcPr>
          <w:p w:rsidR="00B42F56" w:rsidRDefault="00691D98">
            <w:pPr>
              <w:spacing w:before="72" w:after="72"/>
              <w:ind w:left="72" w:right="72"/>
              <w:jc w:val="center"/>
              <w:rPr>
                <w:rFonts w:ascii="Tahoma" w:hAnsi="Tahoma"/>
                <w:b/>
                <w:color w:val="000000"/>
                <w:sz w:val="16"/>
              </w:rPr>
            </w:pPr>
            <w:r>
              <w:rPr>
                <w:rFonts w:ascii="Tahoma" w:hAnsi="Tahoma"/>
                <w:b/>
                <w:color w:val="000000"/>
                <w:sz w:val="16"/>
              </w:rPr>
              <w:t>Residui passivi</w:t>
            </w:r>
          </w:p>
        </w:tc>
      </w:tr>
      <w:tr w:rsidR="00B42F56">
        <w:trPr>
          <w:trHeight w:val="360"/>
        </w:trPr>
        <w:tc>
          <w:tcPr>
            <w:tcW w:w="15" w:type="dxa"/>
          </w:tcPr>
          <w:p w:rsidR="00B42F56" w:rsidRDefault="00B42F56">
            <w:pPr>
              <w:rPr>
                <w:rFonts w:ascii="Times New Roman" w:hAnsi="Times New Roman"/>
                <w:sz w:val="1"/>
              </w:rPr>
            </w:pPr>
          </w:p>
        </w:tc>
        <w:tc>
          <w:tcPr>
            <w:tcW w:w="4320" w:type="dxa"/>
            <w:vMerge/>
            <w:tcBorders>
              <w:top w:val="single" w:sz="6" w:space="0" w:color="000000"/>
              <w:left w:val="single" w:sz="6" w:space="0" w:color="000000"/>
              <w:bottom w:val="single" w:sz="6" w:space="0" w:color="000000"/>
              <w:right w:val="single" w:sz="6" w:space="0" w:color="000000"/>
            </w:tcBorders>
          </w:tcPr>
          <w:p w:rsidR="00B42F56" w:rsidRDefault="00B42F56">
            <w:pPr>
              <w:rPr>
                <w:rFonts w:ascii="Times New Roman" w:hAnsi="Times New Roman"/>
                <w:sz w:val="1"/>
              </w:rPr>
            </w:pPr>
          </w:p>
        </w:tc>
        <w:tc>
          <w:tcPr>
            <w:tcW w:w="1500" w:type="dxa"/>
            <w:vMerge/>
            <w:tcBorders>
              <w:top w:val="single" w:sz="6" w:space="0" w:color="000000"/>
              <w:bottom w:val="single" w:sz="6" w:space="0" w:color="000000"/>
              <w:right w:val="single" w:sz="6" w:space="0" w:color="000000"/>
            </w:tcBorders>
          </w:tcPr>
          <w:p w:rsidR="00B42F56" w:rsidRDefault="00B42F56">
            <w:pPr>
              <w:rPr>
                <w:rFonts w:ascii="Times New Roman" w:hAnsi="Times New Roman"/>
                <w:sz w:val="1"/>
              </w:rPr>
            </w:pPr>
          </w:p>
        </w:tc>
        <w:tc>
          <w:tcPr>
            <w:tcW w:w="1500" w:type="dxa"/>
            <w:tcBorders>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Impegni</w:t>
            </w:r>
          </w:p>
        </w:tc>
        <w:tc>
          <w:tcPr>
            <w:tcW w:w="585" w:type="dxa"/>
            <w:tcBorders>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w:t>
            </w:r>
          </w:p>
        </w:tc>
        <w:tc>
          <w:tcPr>
            <w:tcW w:w="1500" w:type="dxa"/>
            <w:tcBorders>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Mandati</w:t>
            </w:r>
          </w:p>
        </w:tc>
        <w:tc>
          <w:tcPr>
            <w:tcW w:w="585" w:type="dxa"/>
            <w:tcBorders>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w:t>
            </w:r>
          </w:p>
        </w:tc>
        <w:tc>
          <w:tcPr>
            <w:tcW w:w="1500" w:type="dxa"/>
            <w:vMerge/>
            <w:tcBorders>
              <w:top w:val="single" w:sz="6" w:space="0" w:color="000000"/>
              <w:bottom w:val="single" w:sz="6" w:space="0" w:color="000000"/>
              <w:right w:val="single" w:sz="6" w:space="0" w:color="000000"/>
            </w:tcBorders>
          </w:tcPr>
          <w:p w:rsidR="00B42F56" w:rsidRDefault="00B42F56">
            <w:pPr>
              <w:rPr>
                <w:rFonts w:ascii="Times New Roman" w:hAnsi="Times New Roman"/>
                <w:sz w:val="1"/>
              </w:rPr>
            </w:pPr>
          </w:p>
        </w:tc>
      </w:tr>
      <w:tr w:rsidR="00B42F56">
        <w:trPr>
          <w:trHeight w:val="285"/>
        </w:trPr>
        <w:tc>
          <w:tcPr>
            <w:tcW w:w="15" w:type="dxa"/>
          </w:tcPr>
          <w:p w:rsidR="00B42F56" w:rsidRDefault="00B42F56">
            <w:pPr>
              <w:rPr>
                <w:rFonts w:ascii="Times New Roman" w:hAnsi="Times New Roman"/>
                <w:sz w:val="1"/>
              </w:rPr>
            </w:pPr>
          </w:p>
        </w:tc>
        <w:tc>
          <w:tcPr>
            <w:tcW w:w="4320" w:type="dxa"/>
            <w:tcBorders>
              <w:top w:val="single" w:sz="6" w:space="0" w:color="000000"/>
              <w:left w:val="single" w:sz="6" w:space="0" w:color="000000"/>
              <w:right w:val="single" w:sz="6" w:space="0" w:color="000000"/>
            </w:tcBorders>
            <w:vAlign w:val="center"/>
          </w:tcPr>
          <w:p w:rsidR="00B42F56" w:rsidRDefault="00691D98">
            <w:pPr>
              <w:ind w:left="72"/>
              <w:rPr>
                <w:rFonts w:ascii="Tahoma" w:hAnsi="Tahoma"/>
                <w:color w:val="000000"/>
                <w:sz w:val="16"/>
              </w:rPr>
            </w:pPr>
            <w:r>
              <w:rPr>
                <w:rFonts w:ascii="Tahoma" w:hAnsi="Tahoma"/>
                <w:color w:val="000000"/>
                <w:sz w:val="16"/>
              </w:rPr>
              <w:t>1. Spese correnti</w:t>
            </w:r>
          </w:p>
        </w:tc>
        <w:tc>
          <w:tcPr>
            <w:tcW w:w="1500"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12.107.621,19</w:t>
            </w:r>
          </w:p>
        </w:tc>
        <w:tc>
          <w:tcPr>
            <w:tcW w:w="1500"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7.913.201,23</w:t>
            </w:r>
          </w:p>
        </w:tc>
        <w:tc>
          <w:tcPr>
            <w:tcW w:w="585" w:type="dxa"/>
            <w:tcBorders>
              <w:top w:val="single" w:sz="6" w:space="0" w:color="000000"/>
              <w:right w:val="single" w:sz="6" w:space="0" w:color="000000"/>
            </w:tcBorders>
            <w:vAlign w:val="center"/>
          </w:tcPr>
          <w:p w:rsidR="00B42F56" w:rsidRDefault="00691D98">
            <w:pPr>
              <w:jc w:val="center"/>
              <w:rPr>
                <w:rFonts w:ascii="Tahoma" w:hAnsi="Tahoma"/>
                <w:color w:val="000000"/>
                <w:sz w:val="16"/>
              </w:rPr>
            </w:pPr>
            <w:r>
              <w:rPr>
                <w:rFonts w:ascii="Tahoma" w:hAnsi="Tahoma"/>
                <w:color w:val="000000"/>
                <w:sz w:val="16"/>
              </w:rPr>
              <w:t>66,07</w:t>
            </w:r>
          </w:p>
        </w:tc>
        <w:tc>
          <w:tcPr>
            <w:tcW w:w="1500"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6.379.611,96</w:t>
            </w:r>
          </w:p>
        </w:tc>
        <w:tc>
          <w:tcPr>
            <w:tcW w:w="585" w:type="dxa"/>
            <w:tcBorders>
              <w:top w:val="single" w:sz="6" w:space="0" w:color="000000"/>
              <w:right w:val="single" w:sz="6" w:space="0" w:color="000000"/>
            </w:tcBorders>
            <w:vAlign w:val="center"/>
          </w:tcPr>
          <w:p w:rsidR="00B42F56" w:rsidRDefault="00691D98">
            <w:pPr>
              <w:ind w:right="72"/>
              <w:jc w:val="center"/>
              <w:rPr>
                <w:rFonts w:ascii="Tahoma" w:hAnsi="Tahoma"/>
                <w:color w:val="000000"/>
                <w:sz w:val="16"/>
              </w:rPr>
            </w:pPr>
            <w:r>
              <w:rPr>
                <w:rFonts w:ascii="Tahoma" w:hAnsi="Tahoma"/>
                <w:color w:val="000000"/>
                <w:sz w:val="16"/>
              </w:rPr>
              <w:t>80,62</w:t>
            </w:r>
          </w:p>
        </w:tc>
        <w:tc>
          <w:tcPr>
            <w:tcW w:w="1500"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1.533.589,27</w:t>
            </w:r>
          </w:p>
        </w:tc>
      </w:tr>
      <w:tr w:rsidR="00B42F56">
        <w:trPr>
          <w:trHeight w:val="240"/>
        </w:trPr>
        <w:tc>
          <w:tcPr>
            <w:tcW w:w="15" w:type="dxa"/>
          </w:tcPr>
          <w:p w:rsidR="00B42F56" w:rsidRDefault="00B42F56">
            <w:pPr>
              <w:rPr>
                <w:rFonts w:ascii="Times New Roman" w:hAnsi="Times New Roman"/>
                <w:sz w:val="1"/>
              </w:rPr>
            </w:pPr>
          </w:p>
        </w:tc>
        <w:tc>
          <w:tcPr>
            <w:tcW w:w="4320" w:type="dxa"/>
            <w:tcBorders>
              <w:left w:val="single" w:sz="6" w:space="0" w:color="000000"/>
              <w:bottom w:val="single" w:sz="6" w:space="0" w:color="000000"/>
              <w:right w:val="single" w:sz="6" w:space="0" w:color="000000"/>
            </w:tcBorders>
            <w:vAlign w:val="center"/>
          </w:tcPr>
          <w:p w:rsidR="00B42F56" w:rsidRDefault="00691D98">
            <w:pPr>
              <w:ind w:right="72"/>
              <w:jc w:val="right"/>
              <w:rPr>
                <w:rFonts w:ascii="Tahoma" w:hAnsi="Tahoma"/>
                <w:i/>
                <w:color w:val="000000"/>
                <w:sz w:val="16"/>
              </w:rPr>
            </w:pPr>
            <w:r>
              <w:rPr>
                <w:rFonts w:ascii="Tahoma" w:hAnsi="Tahoma"/>
                <w:i/>
                <w:color w:val="000000"/>
                <w:sz w:val="16"/>
              </w:rPr>
              <w:t>di cui fondo pluriennale vincolato</w:t>
            </w:r>
          </w:p>
        </w:tc>
        <w:tc>
          <w:tcPr>
            <w:tcW w:w="1500" w:type="dxa"/>
            <w:tcBorders>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130.401,50</w:t>
            </w:r>
          </w:p>
        </w:tc>
        <w:tc>
          <w:tcPr>
            <w:tcW w:w="1500" w:type="dxa"/>
            <w:tcBorders>
              <w:bottom w:val="single" w:sz="6" w:space="0" w:color="000000"/>
              <w:right w:val="single" w:sz="6" w:space="0" w:color="000000"/>
            </w:tcBorders>
            <w:vAlign w:val="center"/>
          </w:tcPr>
          <w:p w:rsidR="00B42F56" w:rsidRDefault="00B42F56">
            <w:pPr>
              <w:ind w:right="43"/>
              <w:jc w:val="right"/>
              <w:rPr>
                <w:rFonts w:ascii="Tahoma" w:hAnsi="Tahoma"/>
                <w:color w:val="000000"/>
                <w:sz w:val="16"/>
              </w:rPr>
            </w:pPr>
          </w:p>
        </w:tc>
        <w:tc>
          <w:tcPr>
            <w:tcW w:w="585" w:type="dxa"/>
            <w:tcBorders>
              <w:bottom w:val="single" w:sz="6" w:space="0" w:color="000000"/>
              <w:right w:val="single" w:sz="6" w:space="0" w:color="000000"/>
            </w:tcBorders>
            <w:vAlign w:val="center"/>
          </w:tcPr>
          <w:p w:rsidR="00B42F56" w:rsidRDefault="00B42F56">
            <w:pPr>
              <w:jc w:val="center"/>
              <w:rPr>
                <w:rFonts w:ascii="Tahoma" w:hAnsi="Tahoma"/>
                <w:color w:val="000000"/>
                <w:sz w:val="16"/>
              </w:rPr>
            </w:pPr>
          </w:p>
        </w:tc>
        <w:tc>
          <w:tcPr>
            <w:tcW w:w="1500" w:type="dxa"/>
            <w:tcBorders>
              <w:bottom w:val="single" w:sz="6" w:space="0" w:color="000000"/>
              <w:right w:val="single" w:sz="6" w:space="0" w:color="000000"/>
            </w:tcBorders>
            <w:vAlign w:val="center"/>
          </w:tcPr>
          <w:p w:rsidR="00B42F56" w:rsidRDefault="00B42F56">
            <w:pPr>
              <w:ind w:right="43"/>
              <w:jc w:val="right"/>
              <w:rPr>
                <w:rFonts w:ascii="Tahoma" w:hAnsi="Tahoma"/>
                <w:color w:val="000000"/>
                <w:sz w:val="16"/>
              </w:rPr>
            </w:pPr>
          </w:p>
        </w:tc>
        <w:tc>
          <w:tcPr>
            <w:tcW w:w="585" w:type="dxa"/>
            <w:tcBorders>
              <w:bottom w:val="single" w:sz="6" w:space="0" w:color="000000"/>
              <w:right w:val="single" w:sz="6" w:space="0" w:color="000000"/>
            </w:tcBorders>
            <w:vAlign w:val="center"/>
          </w:tcPr>
          <w:p w:rsidR="00B42F56" w:rsidRDefault="00B42F56">
            <w:pPr>
              <w:ind w:right="43"/>
              <w:jc w:val="right"/>
              <w:rPr>
                <w:rFonts w:ascii="Tahoma" w:hAnsi="Tahoma"/>
                <w:color w:val="000000"/>
                <w:sz w:val="16"/>
              </w:rPr>
            </w:pPr>
          </w:p>
        </w:tc>
        <w:tc>
          <w:tcPr>
            <w:tcW w:w="1500" w:type="dxa"/>
            <w:tcBorders>
              <w:bottom w:val="single" w:sz="6" w:space="0" w:color="000000"/>
              <w:right w:val="single" w:sz="6" w:space="0" w:color="000000"/>
            </w:tcBorders>
            <w:vAlign w:val="center"/>
          </w:tcPr>
          <w:p w:rsidR="00B42F56" w:rsidRDefault="00B42F56">
            <w:pPr>
              <w:ind w:right="43"/>
              <w:jc w:val="right"/>
              <w:rPr>
                <w:rFonts w:ascii="Tahoma" w:hAnsi="Tahoma"/>
                <w:color w:val="000000"/>
                <w:sz w:val="16"/>
              </w:rPr>
            </w:pPr>
          </w:p>
        </w:tc>
      </w:tr>
      <w:tr w:rsidR="00B42F56">
        <w:trPr>
          <w:trHeight w:val="285"/>
        </w:trPr>
        <w:tc>
          <w:tcPr>
            <w:tcW w:w="15" w:type="dxa"/>
          </w:tcPr>
          <w:p w:rsidR="00B42F56" w:rsidRDefault="00B42F56">
            <w:pPr>
              <w:rPr>
                <w:rFonts w:ascii="Times New Roman" w:hAnsi="Times New Roman"/>
                <w:sz w:val="1"/>
              </w:rPr>
            </w:pPr>
          </w:p>
        </w:tc>
        <w:tc>
          <w:tcPr>
            <w:tcW w:w="4320" w:type="dxa"/>
            <w:tcBorders>
              <w:top w:val="single" w:sz="6" w:space="0" w:color="000000"/>
              <w:left w:val="single" w:sz="6" w:space="0" w:color="000000"/>
              <w:right w:val="single" w:sz="6" w:space="0" w:color="000000"/>
            </w:tcBorders>
            <w:shd w:val="clear" w:color="auto" w:fill="E6E6FA"/>
            <w:vAlign w:val="center"/>
          </w:tcPr>
          <w:p w:rsidR="00B42F56" w:rsidRDefault="00691D98">
            <w:pPr>
              <w:ind w:left="72"/>
              <w:rPr>
                <w:rFonts w:ascii="Tahoma" w:hAnsi="Tahoma"/>
                <w:color w:val="000000"/>
                <w:sz w:val="16"/>
              </w:rPr>
            </w:pPr>
            <w:r>
              <w:rPr>
                <w:rFonts w:ascii="Tahoma" w:hAnsi="Tahoma"/>
                <w:color w:val="000000"/>
                <w:sz w:val="16"/>
              </w:rPr>
              <w:t>2. Spese in conto capitale</w:t>
            </w:r>
          </w:p>
        </w:tc>
        <w:tc>
          <w:tcPr>
            <w:tcW w:w="1500" w:type="dxa"/>
            <w:tcBorders>
              <w:top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9.965.629,07</w:t>
            </w:r>
          </w:p>
        </w:tc>
        <w:tc>
          <w:tcPr>
            <w:tcW w:w="1500" w:type="dxa"/>
            <w:tcBorders>
              <w:top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1.389.911,53</w:t>
            </w:r>
          </w:p>
        </w:tc>
        <w:tc>
          <w:tcPr>
            <w:tcW w:w="585" w:type="dxa"/>
            <w:tcBorders>
              <w:top w:val="single" w:sz="6" w:space="0" w:color="000000"/>
              <w:right w:val="single" w:sz="6" w:space="0" w:color="000000"/>
            </w:tcBorders>
            <w:shd w:val="clear" w:color="auto" w:fill="E6E6FA"/>
            <w:vAlign w:val="center"/>
          </w:tcPr>
          <w:p w:rsidR="00B42F56" w:rsidRDefault="00691D98">
            <w:pPr>
              <w:jc w:val="center"/>
              <w:rPr>
                <w:rFonts w:ascii="Tahoma" w:hAnsi="Tahoma"/>
                <w:color w:val="000000"/>
                <w:sz w:val="16"/>
              </w:rPr>
            </w:pPr>
            <w:r>
              <w:rPr>
                <w:rFonts w:ascii="Tahoma" w:hAnsi="Tahoma"/>
                <w:color w:val="000000"/>
                <w:sz w:val="16"/>
              </w:rPr>
              <w:t>21,15</w:t>
            </w:r>
          </w:p>
        </w:tc>
        <w:tc>
          <w:tcPr>
            <w:tcW w:w="1500" w:type="dxa"/>
            <w:tcBorders>
              <w:top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734.695,66</w:t>
            </w:r>
          </w:p>
        </w:tc>
        <w:tc>
          <w:tcPr>
            <w:tcW w:w="585" w:type="dxa"/>
            <w:tcBorders>
              <w:top w:val="single" w:sz="6" w:space="0" w:color="000000"/>
              <w:right w:val="single" w:sz="6" w:space="0" w:color="000000"/>
            </w:tcBorders>
            <w:shd w:val="clear" w:color="auto" w:fill="E6E6FA"/>
            <w:vAlign w:val="center"/>
          </w:tcPr>
          <w:p w:rsidR="00B42F56" w:rsidRDefault="00691D98">
            <w:pPr>
              <w:ind w:right="72"/>
              <w:jc w:val="center"/>
              <w:rPr>
                <w:rFonts w:ascii="Tahoma" w:hAnsi="Tahoma"/>
                <w:color w:val="000000"/>
                <w:sz w:val="16"/>
              </w:rPr>
            </w:pPr>
            <w:r>
              <w:rPr>
                <w:rFonts w:ascii="Tahoma" w:hAnsi="Tahoma"/>
                <w:color w:val="000000"/>
                <w:sz w:val="16"/>
              </w:rPr>
              <w:t>52,86</w:t>
            </w:r>
          </w:p>
        </w:tc>
        <w:tc>
          <w:tcPr>
            <w:tcW w:w="1500" w:type="dxa"/>
            <w:tcBorders>
              <w:top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655.215,87</w:t>
            </w:r>
          </w:p>
        </w:tc>
      </w:tr>
      <w:tr w:rsidR="00B42F56">
        <w:trPr>
          <w:trHeight w:val="225"/>
        </w:trPr>
        <w:tc>
          <w:tcPr>
            <w:tcW w:w="15" w:type="dxa"/>
          </w:tcPr>
          <w:p w:rsidR="00B42F56" w:rsidRDefault="00B42F56">
            <w:pPr>
              <w:rPr>
                <w:rFonts w:ascii="Times New Roman" w:hAnsi="Times New Roman"/>
                <w:sz w:val="1"/>
              </w:rPr>
            </w:pPr>
          </w:p>
        </w:tc>
        <w:tc>
          <w:tcPr>
            <w:tcW w:w="4320" w:type="dxa"/>
            <w:tcBorders>
              <w:left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i/>
                <w:color w:val="000000"/>
                <w:sz w:val="16"/>
              </w:rPr>
            </w:pPr>
            <w:r>
              <w:rPr>
                <w:rFonts w:ascii="Tahoma" w:hAnsi="Tahoma"/>
                <w:i/>
                <w:color w:val="000000"/>
                <w:sz w:val="16"/>
              </w:rPr>
              <w:t>di cui fondo pluriennale vincolato</w:t>
            </w:r>
          </w:p>
        </w:tc>
        <w:tc>
          <w:tcPr>
            <w:tcW w:w="1500" w:type="dxa"/>
            <w:tcBorders>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3.392.619,78</w:t>
            </w:r>
          </w:p>
        </w:tc>
        <w:tc>
          <w:tcPr>
            <w:tcW w:w="1500" w:type="dxa"/>
            <w:tcBorders>
              <w:bottom w:val="single" w:sz="6" w:space="0" w:color="000000"/>
              <w:right w:val="single" w:sz="6" w:space="0" w:color="000000"/>
            </w:tcBorders>
            <w:shd w:val="clear" w:color="auto" w:fill="E6E6FA"/>
            <w:vAlign w:val="center"/>
          </w:tcPr>
          <w:p w:rsidR="00B42F56" w:rsidRDefault="00B42F56">
            <w:pPr>
              <w:ind w:right="43"/>
              <w:jc w:val="right"/>
              <w:rPr>
                <w:rFonts w:ascii="Tahoma" w:hAnsi="Tahoma"/>
                <w:color w:val="000000"/>
                <w:sz w:val="16"/>
              </w:rPr>
            </w:pPr>
          </w:p>
        </w:tc>
        <w:tc>
          <w:tcPr>
            <w:tcW w:w="585" w:type="dxa"/>
            <w:tcBorders>
              <w:bottom w:val="single" w:sz="6" w:space="0" w:color="000000"/>
              <w:right w:val="single" w:sz="6" w:space="0" w:color="000000"/>
            </w:tcBorders>
            <w:shd w:val="clear" w:color="auto" w:fill="E6E6FA"/>
            <w:vAlign w:val="center"/>
          </w:tcPr>
          <w:p w:rsidR="00B42F56" w:rsidRDefault="00B42F56">
            <w:pPr>
              <w:jc w:val="center"/>
              <w:rPr>
                <w:rFonts w:ascii="Tahoma" w:hAnsi="Tahoma"/>
                <w:color w:val="000000"/>
                <w:sz w:val="16"/>
              </w:rPr>
            </w:pPr>
          </w:p>
        </w:tc>
        <w:tc>
          <w:tcPr>
            <w:tcW w:w="1500" w:type="dxa"/>
            <w:tcBorders>
              <w:bottom w:val="single" w:sz="6" w:space="0" w:color="000000"/>
              <w:right w:val="single" w:sz="6" w:space="0" w:color="000000"/>
            </w:tcBorders>
            <w:shd w:val="clear" w:color="auto" w:fill="E6E6FA"/>
            <w:vAlign w:val="center"/>
          </w:tcPr>
          <w:p w:rsidR="00B42F56" w:rsidRDefault="00B42F56">
            <w:pPr>
              <w:ind w:right="43"/>
              <w:jc w:val="right"/>
              <w:rPr>
                <w:rFonts w:ascii="Tahoma" w:hAnsi="Tahoma"/>
                <w:color w:val="000000"/>
                <w:sz w:val="16"/>
              </w:rPr>
            </w:pPr>
          </w:p>
        </w:tc>
        <w:tc>
          <w:tcPr>
            <w:tcW w:w="585" w:type="dxa"/>
            <w:tcBorders>
              <w:bottom w:val="single" w:sz="6" w:space="0" w:color="000000"/>
              <w:right w:val="single" w:sz="6" w:space="0" w:color="000000"/>
            </w:tcBorders>
            <w:shd w:val="clear" w:color="auto" w:fill="E6E6FA"/>
            <w:vAlign w:val="center"/>
          </w:tcPr>
          <w:p w:rsidR="00B42F56" w:rsidRDefault="00B42F56">
            <w:pPr>
              <w:ind w:right="43"/>
              <w:jc w:val="right"/>
              <w:rPr>
                <w:rFonts w:ascii="Tahoma" w:hAnsi="Tahoma"/>
                <w:color w:val="000000"/>
                <w:sz w:val="16"/>
              </w:rPr>
            </w:pPr>
          </w:p>
        </w:tc>
        <w:tc>
          <w:tcPr>
            <w:tcW w:w="1500" w:type="dxa"/>
            <w:tcBorders>
              <w:bottom w:val="single" w:sz="6" w:space="0" w:color="000000"/>
              <w:right w:val="single" w:sz="6" w:space="0" w:color="000000"/>
            </w:tcBorders>
            <w:shd w:val="clear" w:color="auto" w:fill="E6E6FA"/>
            <w:vAlign w:val="center"/>
          </w:tcPr>
          <w:p w:rsidR="00B42F56" w:rsidRDefault="00B42F56">
            <w:pPr>
              <w:ind w:right="43"/>
              <w:jc w:val="right"/>
              <w:rPr>
                <w:rFonts w:ascii="Tahoma" w:hAnsi="Tahoma"/>
                <w:color w:val="000000"/>
                <w:sz w:val="16"/>
              </w:rPr>
            </w:pPr>
          </w:p>
        </w:tc>
      </w:tr>
      <w:tr w:rsidR="00B42F56">
        <w:trPr>
          <w:trHeight w:val="285"/>
        </w:trPr>
        <w:tc>
          <w:tcPr>
            <w:tcW w:w="15" w:type="dxa"/>
          </w:tcPr>
          <w:p w:rsidR="00B42F56" w:rsidRDefault="00B42F56">
            <w:pPr>
              <w:rPr>
                <w:rFonts w:ascii="Times New Roman" w:hAnsi="Times New Roman"/>
                <w:sz w:val="1"/>
              </w:rPr>
            </w:pPr>
          </w:p>
        </w:tc>
        <w:tc>
          <w:tcPr>
            <w:tcW w:w="4320" w:type="dxa"/>
            <w:tcBorders>
              <w:top w:val="single" w:sz="6" w:space="0" w:color="000000"/>
              <w:left w:val="single" w:sz="6" w:space="0" w:color="000000"/>
              <w:right w:val="single" w:sz="6" w:space="0" w:color="000000"/>
            </w:tcBorders>
            <w:vAlign w:val="center"/>
          </w:tcPr>
          <w:p w:rsidR="00B42F56" w:rsidRDefault="00691D98">
            <w:pPr>
              <w:ind w:left="72"/>
              <w:rPr>
                <w:rFonts w:ascii="Tahoma" w:hAnsi="Tahoma"/>
                <w:color w:val="000000"/>
                <w:sz w:val="16"/>
              </w:rPr>
            </w:pPr>
            <w:r>
              <w:rPr>
                <w:rFonts w:ascii="Tahoma" w:hAnsi="Tahoma"/>
                <w:color w:val="000000"/>
                <w:sz w:val="16"/>
              </w:rPr>
              <w:t>7. Uscite per conto terzi e partite di giro</w:t>
            </w:r>
          </w:p>
        </w:tc>
        <w:tc>
          <w:tcPr>
            <w:tcW w:w="1500"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1.771.500,00</w:t>
            </w:r>
          </w:p>
        </w:tc>
        <w:tc>
          <w:tcPr>
            <w:tcW w:w="1500"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1.156.700,74</w:t>
            </w:r>
          </w:p>
        </w:tc>
        <w:tc>
          <w:tcPr>
            <w:tcW w:w="585" w:type="dxa"/>
            <w:tcBorders>
              <w:top w:val="single" w:sz="6" w:space="0" w:color="000000"/>
              <w:right w:val="single" w:sz="6" w:space="0" w:color="000000"/>
            </w:tcBorders>
            <w:vAlign w:val="center"/>
          </w:tcPr>
          <w:p w:rsidR="00B42F56" w:rsidRDefault="00691D98">
            <w:pPr>
              <w:jc w:val="center"/>
              <w:rPr>
                <w:rFonts w:ascii="Tahoma" w:hAnsi="Tahoma"/>
                <w:color w:val="000000"/>
                <w:sz w:val="16"/>
              </w:rPr>
            </w:pPr>
            <w:r>
              <w:rPr>
                <w:rFonts w:ascii="Tahoma" w:hAnsi="Tahoma"/>
                <w:color w:val="000000"/>
                <w:sz w:val="16"/>
              </w:rPr>
              <w:t>65,29</w:t>
            </w:r>
          </w:p>
        </w:tc>
        <w:tc>
          <w:tcPr>
            <w:tcW w:w="1500"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1.149.163,16</w:t>
            </w:r>
          </w:p>
        </w:tc>
        <w:tc>
          <w:tcPr>
            <w:tcW w:w="585" w:type="dxa"/>
            <w:tcBorders>
              <w:top w:val="single" w:sz="6" w:space="0" w:color="000000"/>
              <w:right w:val="single" w:sz="6" w:space="0" w:color="000000"/>
            </w:tcBorders>
            <w:vAlign w:val="center"/>
          </w:tcPr>
          <w:p w:rsidR="00B42F56" w:rsidRDefault="00691D98">
            <w:pPr>
              <w:ind w:right="72"/>
              <w:jc w:val="center"/>
              <w:rPr>
                <w:rFonts w:ascii="Tahoma" w:hAnsi="Tahoma"/>
                <w:color w:val="000000"/>
                <w:sz w:val="16"/>
              </w:rPr>
            </w:pPr>
            <w:r>
              <w:rPr>
                <w:rFonts w:ascii="Tahoma" w:hAnsi="Tahoma"/>
                <w:color w:val="000000"/>
                <w:sz w:val="16"/>
              </w:rPr>
              <w:t>99,35</w:t>
            </w:r>
          </w:p>
        </w:tc>
        <w:tc>
          <w:tcPr>
            <w:tcW w:w="1500"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7.537,58</w:t>
            </w:r>
          </w:p>
        </w:tc>
      </w:tr>
      <w:tr w:rsidR="00B42F56">
        <w:trPr>
          <w:trHeight w:val="300"/>
        </w:trPr>
        <w:tc>
          <w:tcPr>
            <w:tcW w:w="15" w:type="dxa"/>
          </w:tcPr>
          <w:p w:rsidR="00B42F56" w:rsidRDefault="00B42F56">
            <w:pPr>
              <w:rPr>
                <w:rFonts w:ascii="Times New Roman" w:hAnsi="Times New Roman"/>
                <w:sz w:val="1"/>
              </w:rPr>
            </w:pPr>
          </w:p>
        </w:tc>
        <w:tc>
          <w:tcPr>
            <w:tcW w:w="432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right="72"/>
              <w:jc w:val="right"/>
              <w:rPr>
                <w:rFonts w:ascii="Tahoma" w:hAnsi="Tahoma"/>
                <w:b/>
                <w:color w:val="000000"/>
                <w:sz w:val="16"/>
              </w:rPr>
            </w:pPr>
            <w:r>
              <w:rPr>
                <w:rFonts w:ascii="Tahoma" w:hAnsi="Tahoma"/>
                <w:b/>
                <w:color w:val="000000"/>
                <w:sz w:val="16"/>
              </w:rPr>
              <w:t>Totale</w:t>
            </w:r>
          </w:p>
        </w:tc>
        <w:tc>
          <w:tcPr>
            <w:tcW w:w="150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23.844.750,26</w:t>
            </w:r>
          </w:p>
        </w:tc>
        <w:tc>
          <w:tcPr>
            <w:tcW w:w="150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10.459.813,50</w:t>
            </w:r>
          </w:p>
        </w:tc>
        <w:tc>
          <w:tcPr>
            <w:tcW w:w="585"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color w:val="000000"/>
                <w:sz w:val="16"/>
              </w:rPr>
            </w:pPr>
            <w:r>
              <w:rPr>
                <w:rFonts w:ascii="Tahoma" w:hAnsi="Tahoma"/>
                <w:color w:val="000000"/>
                <w:sz w:val="16"/>
              </w:rPr>
              <w:t>51,47</w:t>
            </w:r>
          </w:p>
        </w:tc>
        <w:tc>
          <w:tcPr>
            <w:tcW w:w="150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8.263.470,78</w:t>
            </w:r>
          </w:p>
        </w:tc>
        <w:tc>
          <w:tcPr>
            <w:tcW w:w="585" w:type="dxa"/>
            <w:tcBorders>
              <w:top w:val="single" w:sz="6" w:space="0" w:color="000000"/>
              <w:bottom w:val="single" w:sz="6" w:space="0" w:color="000000"/>
              <w:right w:val="single" w:sz="6" w:space="0" w:color="000000"/>
            </w:tcBorders>
            <w:vAlign w:val="center"/>
          </w:tcPr>
          <w:p w:rsidR="00B42F56" w:rsidRDefault="00691D98">
            <w:pPr>
              <w:ind w:right="72"/>
              <w:jc w:val="center"/>
              <w:rPr>
                <w:rFonts w:ascii="Tahoma" w:hAnsi="Tahoma"/>
                <w:color w:val="000000"/>
                <w:sz w:val="16"/>
              </w:rPr>
            </w:pPr>
            <w:r>
              <w:rPr>
                <w:rFonts w:ascii="Tahoma" w:hAnsi="Tahoma"/>
                <w:color w:val="000000"/>
                <w:sz w:val="16"/>
              </w:rPr>
              <w:t>79,00</w:t>
            </w:r>
          </w:p>
        </w:tc>
        <w:tc>
          <w:tcPr>
            <w:tcW w:w="150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2.196.342,72</w:t>
            </w:r>
          </w:p>
        </w:tc>
      </w:tr>
    </w:tbl>
    <w:p w:rsidR="00B42F56" w:rsidRDefault="00691D98">
      <w:pPr>
        <w:spacing w:before="300"/>
        <w:ind w:left="15"/>
        <w:rPr>
          <w:rFonts w:ascii="Times New Roman" w:hAnsi="Times New Roman"/>
          <w:sz w:val="24"/>
        </w:rPr>
      </w:pPr>
      <w:r>
        <w:rPr>
          <w:noProof/>
        </w:rPr>
        <w:drawing>
          <wp:inline distT="0" distB="0" distL="0" distR="0">
            <wp:extent cx="7296150" cy="319087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stretch>
                      <a:fillRect/>
                    </a:stretch>
                  </pic:blipFill>
                  <pic:spPr>
                    <a:xfrm>
                      <a:off x="0" y="0"/>
                      <a:ext cx="7296150" cy="3190875"/>
                    </a:xfrm>
                    <a:prstGeom prst="rect">
                      <a:avLst/>
                    </a:prstGeom>
                    <a:noFill/>
                  </pic:spPr>
                </pic:pic>
              </a:graphicData>
            </a:graphic>
          </wp:inline>
        </w:drawing>
      </w:r>
    </w:p>
    <w:p w:rsidR="00B42F56" w:rsidRDefault="00B42F56">
      <w:pPr>
        <w:rPr>
          <w:color w:val="FF0000"/>
        </w:rPr>
      </w:pPr>
    </w:p>
    <w:p w:rsidR="00B42F56" w:rsidRDefault="00B42F56">
      <w:pPr>
        <w:rPr>
          <w:color w:val="FF0000"/>
        </w:rPr>
      </w:pPr>
    </w:p>
    <w:tbl>
      <w:tblPr>
        <w:tblW w:w="0" w:type="auto"/>
        <w:tblCellMar>
          <w:left w:w="0" w:type="dxa"/>
          <w:right w:w="0" w:type="dxa"/>
        </w:tblCellMar>
        <w:tblLook w:val="04A0" w:firstRow="1" w:lastRow="0" w:firstColumn="1" w:lastColumn="0" w:noHBand="0" w:noVBand="1"/>
      </w:tblPr>
      <w:tblGrid>
        <w:gridCol w:w="15"/>
        <w:gridCol w:w="4290"/>
        <w:gridCol w:w="1500"/>
        <w:gridCol w:w="1500"/>
        <w:gridCol w:w="585"/>
        <w:gridCol w:w="1515"/>
        <w:gridCol w:w="585"/>
        <w:gridCol w:w="1500"/>
      </w:tblGrid>
      <w:tr w:rsidR="00B42F56">
        <w:trPr>
          <w:trHeight w:hRule="exact" w:val="15"/>
        </w:trPr>
        <w:tc>
          <w:tcPr>
            <w:tcW w:w="15" w:type="dxa"/>
          </w:tcPr>
          <w:p w:rsidR="00B42F56" w:rsidRDefault="00B42F56">
            <w:pPr>
              <w:rPr>
                <w:rFonts w:ascii="Times New Roman" w:hAnsi="Times New Roman"/>
                <w:sz w:val="1"/>
              </w:rPr>
            </w:pPr>
          </w:p>
        </w:tc>
        <w:tc>
          <w:tcPr>
            <w:tcW w:w="11475" w:type="dxa"/>
            <w:gridSpan w:val="7"/>
          </w:tcPr>
          <w:p w:rsidR="00B42F56" w:rsidRDefault="00B42F56">
            <w:pPr>
              <w:rPr>
                <w:rFonts w:ascii="Times New Roman" w:hAnsi="Times New Roman"/>
                <w:sz w:val="1"/>
              </w:rPr>
            </w:pPr>
          </w:p>
        </w:tc>
      </w:tr>
      <w:tr w:rsidR="00B42F56">
        <w:trPr>
          <w:trHeight w:val="525"/>
        </w:trPr>
        <w:tc>
          <w:tcPr>
            <w:tcW w:w="15" w:type="dxa"/>
          </w:tcPr>
          <w:p w:rsidR="00B42F56" w:rsidRDefault="00B42F56">
            <w:pPr>
              <w:rPr>
                <w:rFonts w:ascii="Times New Roman" w:hAnsi="Times New Roman"/>
                <w:sz w:val="1"/>
              </w:rPr>
            </w:pPr>
          </w:p>
        </w:tc>
        <w:tc>
          <w:tcPr>
            <w:tcW w:w="11475" w:type="dxa"/>
            <w:gridSpan w:val="7"/>
            <w:tcBorders>
              <w:top w:val="single" w:sz="6" w:space="0" w:color="000000"/>
              <w:left w:val="single" w:sz="6" w:space="0" w:color="000000"/>
              <w:bottom w:val="single" w:sz="6" w:space="0" w:color="000000"/>
              <w:right w:val="single" w:sz="6" w:space="0" w:color="000000"/>
            </w:tcBorders>
            <w:shd w:val="clear" w:color="auto" w:fill="B0C4DE"/>
            <w:vAlign w:val="center"/>
          </w:tcPr>
          <w:p w:rsidR="00B42F56" w:rsidRDefault="00691D98">
            <w:pPr>
              <w:ind w:left="28"/>
              <w:jc w:val="center"/>
              <w:rPr>
                <w:rFonts w:ascii="Tahoma" w:hAnsi="Tahoma"/>
                <w:b/>
                <w:color w:val="191970"/>
                <w:sz w:val="24"/>
              </w:rPr>
            </w:pPr>
            <w:r>
              <w:rPr>
                <w:rFonts w:ascii="Tahoma" w:hAnsi="Tahoma"/>
                <w:b/>
                <w:color w:val="191970"/>
                <w:sz w:val="24"/>
              </w:rPr>
              <w:t>Riepilogo missioni</w:t>
            </w:r>
          </w:p>
        </w:tc>
      </w:tr>
      <w:tr w:rsidR="00B42F56">
        <w:trPr>
          <w:trHeight w:val="360"/>
        </w:trPr>
        <w:tc>
          <w:tcPr>
            <w:tcW w:w="15" w:type="dxa"/>
          </w:tcPr>
          <w:p w:rsidR="00B42F56" w:rsidRDefault="00B42F56">
            <w:pPr>
              <w:rPr>
                <w:rFonts w:ascii="Times New Roman" w:hAnsi="Times New Roman"/>
                <w:sz w:val="1"/>
              </w:rPr>
            </w:pPr>
          </w:p>
        </w:tc>
        <w:tc>
          <w:tcPr>
            <w:tcW w:w="4290" w:type="dxa"/>
            <w:vMerge w:val="restart"/>
            <w:tcBorders>
              <w:top w:val="single" w:sz="6" w:space="0" w:color="000000"/>
              <w:left w:val="single" w:sz="6" w:space="0" w:color="000000"/>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Missione</w:t>
            </w:r>
          </w:p>
        </w:tc>
        <w:tc>
          <w:tcPr>
            <w:tcW w:w="1500" w:type="dxa"/>
            <w:vMerge w:val="restart"/>
            <w:tcBorders>
              <w:top w:val="single" w:sz="6" w:space="0" w:color="000000"/>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Somme stanziate</w:t>
            </w:r>
          </w:p>
        </w:tc>
        <w:tc>
          <w:tcPr>
            <w:tcW w:w="2085" w:type="dxa"/>
            <w:gridSpan w:val="2"/>
            <w:tcBorders>
              <w:top w:val="single" w:sz="6" w:space="0" w:color="000000"/>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Impegnato</w:t>
            </w:r>
          </w:p>
        </w:tc>
        <w:tc>
          <w:tcPr>
            <w:tcW w:w="2100" w:type="dxa"/>
            <w:gridSpan w:val="2"/>
            <w:tcBorders>
              <w:top w:val="single" w:sz="6" w:space="0" w:color="000000"/>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Pagato</w:t>
            </w:r>
          </w:p>
        </w:tc>
        <w:tc>
          <w:tcPr>
            <w:tcW w:w="1500" w:type="dxa"/>
            <w:vMerge w:val="restart"/>
            <w:tcBorders>
              <w:top w:val="single" w:sz="6" w:space="0" w:color="000000"/>
              <w:bottom w:val="single" w:sz="6" w:space="0" w:color="000000"/>
              <w:right w:val="single" w:sz="6" w:space="0" w:color="000000"/>
            </w:tcBorders>
            <w:vAlign w:val="center"/>
          </w:tcPr>
          <w:p w:rsidR="00B42F56" w:rsidRDefault="00691D98">
            <w:pPr>
              <w:spacing w:before="72" w:after="72"/>
              <w:ind w:left="72" w:right="72"/>
              <w:jc w:val="center"/>
              <w:rPr>
                <w:rFonts w:ascii="Tahoma" w:hAnsi="Tahoma"/>
                <w:b/>
                <w:color w:val="000000"/>
                <w:sz w:val="16"/>
              </w:rPr>
            </w:pPr>
            <w:r>
              <w:rPr>
                <w:rFonts w:ascii="Tahoma" w:hAnsi="Tahoma"/>
                <w:b/>
                <w:color w:val="000000"/>
                <w:sz w:val="16"/>
              </w:rPr>
              <w:t>Residui passivi</w:t>
            </w:r>
          </w:p>
        </w:tc>
      </w:tr>
      <w:tr w:rsidR="00B42F56">
        <w:trPr>
          <w:trHeight w:val="360"/>
        </w:trPr>
        <w:tc>
          <w:tcPr>
            <w:tcW w:w="15" w:type="dxa"/>
          </w:tcPr>
          <w:p w:rsidR="00B42F56" w:rsidRDefault="00B42F56">
            <w:pPr>
              <w:rPr>
                <w:rFonts w:ascii="Times New Roman" w:hAnsi="Times New Roman"/>
                <w:sz w:val="1"/>
              </w:rPr>
            </w:pPr>
          </w:p>
        </w:tc>
        <w:tc>
          <w:tcPr>
            <w:tcW w:w="4290" w:type="dxa"/>
            <w:vMerge/>
            <w:tcBorders>
              <w:top w:val="single" w:sz="6" w:space="0" w:color="000000"/>
              <w:left w:val="single" w:sz="6" w:space="0" w:color="000000"/>
              <w:bottom w:val="single" w:sz="6" w:space="0" w:color="000000"/>
              <w:right w:val="single" w:sz="6" w:space="0" w:color="000000"/>
            </w:tcBorders>
          </w:tcPr>
          <w:p w:rsidR="00B42F56" w:rsidRDefault="00B42F56">
            <w:pPr>
              <w:rPr>
                <w:rFonts w:ascii="Times New Roman" w:hAnsi="Times New Roman"/>
                <w:sz w:val="1"/>
              </w:rPr>
            </w:pPr>
          </w:p>
        </w:tc>
        <w:tc>
          <w:tcPr>
            <w:tcW w:w="1500" w:type="dxa"/>
            <w:vMerge/>
            <w:tcBorders>
              <w:top w:val="single" w:sz="6" w:space="0" w:color="000000"/>
              <w:bottom w:val="single" w:sz="6" w:space="0" w:color="000000"/>
              <w:right w:val="single" w:sz="6" w:space="0" w:color="000000"/>
            </w:tcBorders>
          </w:tcPr>
          <w:p w:rsidR="00B42F56" w:rsidRDefault="00B42F56">
            <w:pPr>
              <w:rPr>
                <w:rFonts w:ascii="Times New Roman" w:hAnsi="Times New Roman"/>
                <w:sz w:val="1"/>
              </w:rPr>
            </w:pPr>
          </w:p>
        </w:tc>
        <w:tc>
          <w:tcPr>
            <w:tcW w:w="1500" w:type="dxa"/>
            <w:tcBorders>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Impegni</w:t>
            </w:r>
          </w:p>
        </w:tc>
        <w:tc>
          <w:tcPr>
            <w:tcW w:w="585" w:type="dxa"/>
            <w:tcBorders>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w:t>
            </w:r>
          </w:p>
        </w:tc>
        <w:tc>
          <w:tcPr>
            <w:tcW w:w="1515" w:type="dxa"/>
            <w:tcBorders>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Pagamenti</w:t>
            </w:r>
          </w:p>
        </w:tc>
        <w:tc>
          <w:tcPr>
            <w:tcW w:w="585" w:type="dxa"/>
            <w:tcBorders>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w:t>
            </w:r>
          </w:p>
        </w:tc>
        <w:tc>
          <w:tcPr>
            <w:tcW w:w="1500" w:type="dxa"/>
            <w:vMerge/>
            <w:tcBorders>
              <w:top w:val="single" w:sz="6" w:space="0" w:color="000000"/>
              <w:bottom w:val="single" w:sz="6" w:space="0" w:color="000000"/>
              <w:right w:val="single" w:sz="6" w:space="0" w:color="000000"/>
            </w:tcBorders>
          </w:tcPr>
          <w:p w:rsidR="00B42F56" w:rsidRDefault="00B42F56">
            <w:pPr>
              <w:rPr>
                <w:rFonts w:ascii="Times New Roman" w:hAnsi="Times New Roman"/>
                <w:sz w:val="1"/>
              </w:rPr>
            </w:pPr>
          </w:p>
        </w:tc>
      </w:tr>
      <w:tr w:rsidR="00B42F56">
        <w:trPr>
          <w:trHeight w:val="285"/>
        </w:trPr>
        <w:tc>
          <w:tcPr>
            <w:tcW w:w="15" w:type="dxa"/>
          </w:tcPr>
          <w:p w:rsidR="00B42F56" w:rsidRDefault="00B42F56">
            <w:pPr>
              <w:rPr>
                <w:rFonts w:ascii="Times New Roman" w:hAnsi="Times New Roman"/>
                <w:sz w:val="1"/>
              </w:rPr>
            </w:pPr>
          </w:p>
        </w:tc>
        <w:tc>
          <w:tcPr>
            <w:tcW w:w="4290" w:type="dxa"/>
            <w:tcBorders>
              <w:top w:val="single" w:sz="6" w:space="0" w:color="000000"/>
              <w:left w:val="single" w:sz="6" w:space="0" w:color="000000"/>
              <w:right w:val="single" w:sz="6" w:space="0" w:color="000000"/>
            </w:tcBorders>
            <w:vAlign w:val="center"/>
          </w:tcPr>
          <w:p w:rsidR="00B42F56" w:rsidRDefault="00691D98">
            <w:pPr>
              <w:ind w:left="72"/>
              <w:rPr>
                <w:rFonts w:ascii="Tahoma" w:hAnsi="Tahoma"/>
                <w:color w:val="000000"/>
                <w:sz w:val="16"/>
              </w:rPr>
            </w:pPr>
            <w:r>
              <w:rPr>
                <w:rFonts w:ascii="Tahoma" w:hAnsi="Tahoma"/>
                <w:color w:val="000000"/>
                <w:sz w:val="16"/>
              </w:rPr>
              <w:t>01 Servizi istituzionali, generali e di gestione</w:t>
            </w:r>
          </w:p>
        </w:tc>
        <w:tc>
          <w:tcPr>
            <w:tcW w:w="1500"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3.119.419,74</w:t>
            </w:r>
          </w:p>
        </w:tc>
        <w:tc>
          <w:tcPr>
            <w:tcW w:w="1500"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2.107.306,29</w:t>
            </w:r>
          </w:p>
        </w:tc>
        <w:tc>
          <w:tcPr>
            <w:tcW w:w="585" w:type="dxa"/>
            <w:tcBorders>
              <w:top w:val="single" w:sz="6" w:space="0" w:color="000000"/>
              <w:right w:val="single" w:sz="6" w:space="0" w:color="000000"/>
            </w:tcBorders>
            <w:vAlign w:val="center"/>
          </w:tcPr>
          <w:p w:rsidR="00B42F56" w:rsidRDefault="00691D98">
            <w:pPr>
              <w:jc w:val="center"/>
              <w:rPr>
                <w:rFonts w:ascii="Tahoma" w:hAnsi="Tahoma"/>
                <w:color w:val="000000"/>
                <w:sz w:val="16"/>
              </w:rPr>
            </w:pPr>
            <w:r>
              <w:rPr>
                <w:rFonts w:ascii="Tahoma" w:hAnsi="Tahoma"/>
                <w:color w:val="000000"/>
                <w:sz w:val="16"/>
              </w:rPr>
              <w:t>70,81</w:t>
            </w:r>
          </w:p>
        </w:tc>
        <w:tc>
          <w:tcPr>
            <w:tcW w:w="1515"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1.718.063,71</w:t>
            </w:r>
          </w:p>
        </w:tc>
        <w:tc>
          <w:tcPr>
            <w:tcW w:w="585" w:type="dxa"/>
            <w:tcBorders>
              <w:top w:val="single" w:sz="6" w:space="0" w:color="000000"/>
              <w:right w:val="single" w:sz="6" w:space="0" w:color="000000"/>
            </w:tcBorders>
            <w:vAlign w:val="center"/>
          </w:tcPr>
          <w:p w:rsidR="00B42F56" w:rsidRDefault="00691D98">
            <w:pPr>
              <w:ind w:right="72"/>
              <w:jc w:val="center"/>
              <w:rPr>
                <w:rFonts w:ascii="Tahoma" w:hAnsi="Tahoma"/>
                <w:color w:val="000000"/>
                <w:sz w:val="16"/>
              </w:rPr>
            </w:pPr>
            <w:r>
              <w:rPr>
                <w:rFonts w:ascii="Tahoma" w:hAnsi="Tahoma"/>
                <w:color w:val="000000"/>
                <w:sz w:val="16"/>
              </w:rPr>
              <w:t>81,53</w:t>
            </w:r>
          </w:p>
        </w:tc>
        <w:tc>
          <w:tcPr>
            <w:tcW w:w="1500"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389.242,58</w:t>
            </w:r>
          </w:p>
        </w:tc>
      </w:tr>
      <w:tr w:rsidR="00B42F56">
        <w:trPr>
          <w:trHeight w:val="255"/>
        </w:trPr>
        <w:tc>
          <w:tcPr>
            <w:tcW w:w="15" w:type="dxa"/>
          </w:tcPr>
          <w:p w:rsidR="00B42F56" w:rsidRDefault="00B42F56">
            <w:pPr>
              <w:rPr>
                <w:rFonts w:ascii="Times New Roman" w:hAnsi="Times New Roman"/>
                <w:sz w:val="1"/>
              </w:rPr>
            </w:pPr>
          </w:p>
        </w:tc>
        <w:tc>
          <w:tcPr>
            <w:tcW w:w="4290" w:type="dxa"/>
            <w:tcBorders>
              <w:left w:val="single" w:sz="6" w:space="0" w:color="000000"/>
              <w:bottom w:val="single" w:sz="6" w:space="0" w:color="000000"/>
              <w:right w:val="single" w:sz="6" w:space="0" w:color="000000"/>
            </w:tcBorders>
            <w:vAlign w:val="center"/>
          </w:tcPr>
          <w:p w:rsidR="00B42F56" w:rsidRDefault="00691D98">
            <w:pPr>
              <w:ind w:right="72"/>
              <w:jc w:val="right"/>
              <w:rPr>
                <w:rFonts w:ascii="Tahoma" w:hAnsi="Tahoma"/>
                <w:i/>
                <w:color w:val="000000"/>
                <w:sz w:val="16"/>
              </w:rPr>
            </w:pPr>
            <w:r>
              <w:rPr>
                <w:rFonts w:ascii="Tahoma" w:hAnsi="Tahoma"/>
                <w:i/>
                <w:color w:val="000000"/>
                <w:sz w:val="16"/>
              </w:rPr>
              <w:t>di cui fondo pluriennale vincolato</w:t>
            </w:r>
          </w:p>
        </w:tc>
        <w:tc>
          <w:tcPr>
            <w:tcW w:w="1500" w:type="dxa"/>
            <w:tcBorders>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143.342,00</w:t>
            </w:r>
          </w:p>
        </w:tc>
        <w:tc>
          <w:tcPr>
            <w:tcW w:w="1500" w:type="dxa"/>
            <w:tcBorders>
              <w:bottom w:val="single" w:sz="6" w:space="0" w:color="000000"/>
              <w:right w:val="single" w:sz="6" w:space="0" w:color="000000"/>
            </w:tcBorders>
            <w:vAlign w:val="center"/>
          </w:tcPr>
          <w:p w:rsidR="00B42F56" w:rsidRDefault="00B42F56">
            <w:pPr>
              <w:ind w:right="72"/>
              <w:jc w:val="right"/>
              <w:rPr>
                <w:rFonts w:ascii="Tahoma" w:hAnsi="Tahoma"/>
                <w:color w:val="000000"/>
                <w:sz w:val="16"/>
              </w:rPr>
            </w:pPr>
          </w:p>
        </w:tc>
        <w:tc>
          <w:tcPr>
            <w:tcW w:w="585" w:type="dxa"/>
            <w:tcBorders>
              <w:bottom w:val="single" w:sz="6" w:space="0" w:color="000000"/>
              <w:right w:val="single" w:sz="6" w:space="0" w:color="000000"/>
            </w:tcBorders>
            <w:vAlign w:val="center"/>
          </w:tcPr>
          <w:p w:rsidR="00B42F56" w:rsidRDefault="00B42F56">
            <w:pPr>
              <w:jc w:val="center"/>
              <w:rPr>
                <w:rFonts w:ascii="Tahoma" w:hAnsi="Tahoma"/>
                <w:color w:val="000000"/>
                <w:sz w:val="16"/>
              </w:rPr>
            </w:pPr>
          </w:p>
        </w:tc>
        <w:tc>
          <w:tcPr>
            <w:tcW w:w="1515" w:type="dxa"/>
            <w:tcBorders>
              <w:bottom w:val="single" w:sz="6" w:space="0" w:color="000000"/>
              <w:right w:val="single" w:sz="6" w:space="0" w:color="000000"/>
            </w:tcBorders>
            <w:vAlign w:val="center"/>
          </w:tcPr>
          <w:p w:rsidR="00B42F56" w:rsidRDefault="00B42F56">
            <w:pPr>
              <w:ind w:right="72"/>
              <w:jc w:val="right"/>
              <w:rPr>
                <w:rFonts w:ascii="Tahoma" w:hAnsi="Tahoma"/>
                <w:color w:val="000000"/>
                <w:sz w:val="16"/>
              </w:rPr>
            </w:pPr>
          </w:p>
        </w:tc>
        <w:tc>
          <w:tcPr>
            <w:tcW w:w="585" w:type="dxa"/>
            <w:tcBorders>
              <w:bottom w:val="single" w:sz="6" w:space="0" w:color="000000"/>
              <w:right w:val="single" w:sz="6" w:space="0" w:color="000000"/>
            </w:tcBorders>
            <w:vAlign w:val="center"/>
          </w:tcPr>
          <w:p w:rsidR="00B42F56" w:rsidRDefault="00B42F56">
            <w:pPr>
              <w:ind w:right="72"/>
              <w:jc w:val="right"/>
              <w:rPr>
                <w:rFonts w:ascii="Tahoma" w:hAnsi="Tahoma"/>
                <w:color w:val="000000"/>
                <w:sz w:val="16"/>
              </w:rPr>
            </w:pPr>
          </w:p>
        </w:tc>
        <w:tc>
          <w:tcPr>
            <w:tcW w:w="1500" w:type="dxa"/>
            <w:tcBorders>
              <w:bottom w:val="single" w:sz="6" w:space="0" w:color="000000"/>
              <w:right w:val="single" w:sz="6" w:space="0" w:color="000000"/>
            </w:tcBorders>
            <w:vAlign w:val="center"/>
          </w:tcPr>
          <w:p w:rsidR="00B42F56" w:rsidRDefault="00B42F56">
            <w:pPr>
              <w:ind w:right="72"/>
              <w:jc w:val="right"/>
              <w:rPr>
                <w:rFonts w:ascii="Tahoma" w:hAnsi="Tahoma"/>
                <w:color w:val="000000"/>
                <w:sz w:val="16"/>
              </w:rPr>
            </w:pPr>
          </w:p>
        </w:tc>
      </w:tr>
      <w:tr w:rsidR="00B42F56">
        <w:trPr>
          <w:trHeight w:val="285"/>
        </w:trPr>
        <w:tc>
          <w:tcPr>
            <w:tcW w:w="15" w:type="dxa"/>
          </w:tcPr>
          <w:p w:rsidR="00B42F56" w:rsidRDefault="00B42F56">
            <w:pPr>
              <w:rPr>
                <w:rFonts w:ascii="Times New Roman" w:hAnsi="Times New Roman"/>
                <w:sz w:val="1"/>
              </w:rPr>
            </w:pPr>
          </w:p>
        </w:tc>
        <w:tc>
          <w:tcPr>
            <w:tcW w:w="4290" w:type="dxa"/>
            <w:tcBorders>
              <w:top w:val="single" w:sz="6" w:space="0" w:color="000000"/>
              <w:left w:val="single" w:sz="6" w:space="0" w:color="000000"/>
              <w:right w:val="single" w:sz="6" w:space="0" w:color="000000"/>
            </w:tcBorders>
            <w:shd w:val="clear" w:color="auto" w:fill="E6E6FA"/>
            <w:vAlign w:val="center"/>
          </w:tcPr>
          <w:p w:rsidR="00B42F56" w:rsidRDefault="00691D98">
            <w:pPr>
              <w:ind w:left="72"/>
              <w:rPr>
                <w:rFonts w:ascii="Tahoma" w:hAnsi="Tahoma"/>
                <w:color w:val="000000"/>
                <w:sz w:val="16"/>
              </w:rPr>
            </w:pPr>
            <w:r>
              <w:rPr>
                <w:rFonts w:ascii="Tahoma" w:hAnsi="Tahoma"/>
                <w:color w:val="000000"/>
                <w:sz w:val="16"/>
              </w:rPr>
              <w:t>03 Ordine pubblico e sicurezza</w:t>
            </w:r>
          </w:p>
        </w:tc>
        <w:tc>
          <w:tcPr>
            <w:tcW w:w="1500" w:type="dxa"/>
            <w:tcBorders>
              <w:top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329.245,12</w:t>
            </w:r>
          </w:p>
        </w:tc>
        <w:tc>
          <w:tcPr>
            <w:tcW w:w="1500" w:type="dxa"/>
            <w:tcBorders>
              <w:top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261.610,15</w:t>
            </w:r>
          </w:p>
        </w:tc>
        <w:tc>
          <w:tcPr>
            <w:tcW w:w="585" w:type="dxa"/>
            <w:tcBorders>
              <w:top w:val="single" w:sz="6" w:space="0" w:color="000000"/>
              <w:right w:val="single" w:sz="6" w:space="0" w:color="000000"/>
            </w:tcBorders>
            <w:shd w:val="clear" w:color="auto" w:fill="E6E6FA"/>
            <w:vAlign w:val="center"/>
          </w:tcPr>
          <w:p w:rsidR="00B42F56" w:rsidRDefault="00691D98">
            <w:pPr>
              <w:jc w:val="center"/>
              <w:rPr>
                <w:rFonts w:ascii="Tahoma" w:hAnsi="Tahoma"/>
                <w:color w:val="000000"/>
                <w:sz w:val="16"/>
              </w:rPr>
            </w:pPr>
            <w:r>
              <w:rPr>
                <w:rFonts w:ascii="Tahoma" w:hAnsi="Tahoma"/>
                <w:color w:val="000000"/>
                <w:sz w:val="16"/>
              </w:rPr>
              <w:t>85,64</w:t>
            </w:r>
          </w:p>
        </w:tc>
        <w:tc>
          <w:tcPr>
            <w:tcW w:w="1515" w:type="dxa"/>
            <w:tcBorders>
              <w:top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212.211,59</w:t>
            </w:r>
          </w:p>
        </w:tc>
        <w:tc>
          <w:tcPr>
            <w:tcW w:w="585" w:type="dxa"/>
            <w:tcBorders>
              <w:top w:val="single" w:sz="6" w:space="0" w:color="000000"/>
              <w:right w:val="single" w:sz="6" w:space="0" w:color="000000"/>
            </w:tcBorders>
            <w:shd w:val="clear" w:color="auto" w:fill="E6E6FA"/>
            <w:vAlign w:val="center"/>
          </w:tcPr>
          <w:p w:rsidR="00B42F56" w:rsidRDefault="00691D98">
            <w:pPr>
              <w:ind w:right="72"/>
              <w:jc w:val="center"/>
              <w:rPr>
                <w:rFonts w:ascii="Tahoma" w:hAnsi="Tahoma"/>
                <w:color w:val="000000"/>
                <w:sz w:val="16"/>
              </w:rPr>
            </w:pPr>
            <w:r>
              <w:rPr>
                <w:rFonts w:ascii="Tahoma" w:hAnsi="Tahoma"/>
                <w:color w:val="000000"/>
                <w:sz w:val="16"/>
              </w:rPr>
              <w:t>81,12</w:t>
            </w:r>
          </w:p>
        </w:tc>
        <w:tc>
          <w:tcPr>
            <w:tcW w:w="1500" w:type="dxa"/>
            <w:tcBorders>
              <w:top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49.398,56</w:t>
            </w:r>
          </w:p>
        </w:tc>
      </w:tr>
      <w:tr w:rsidR="00B42F56">
        <w:trPr>
          <w:trHeight w:val="240"/>
        </w:trPr>
        <w:tc>
          <w:tcPr>
            <w:tcW w:w="15" w:type="dxa"/>
          </w:tcPr>
          <w:p w:rsidR="00B42F56" w:rsidRDefault="00B42F56">
            <w:pPr>
              <w:rPr>
                <w:rFonts w:ascii="Times New Roman" w:hAnsi="Times New Roman"/>
                <w:sz w:val="1"/>
              </w:rPr>
            </w:pPr>
          </w:p>
        </w:tc>
        <w:tc>
          <w:tcPr>
            <w:tcW w:w="4290" w:type="dxa"/>
            <w:tcBorders>
              <w:left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i/>
                <w:color w:val="000000"/>
                <w:sz w:val="16"/>
              </w:rPr>
            </w:pPr>
            <w:r>
              <w:rPr>
                <w:rFonts w:ascii="Tahoma" w:hAnsi="Tahoma"/>
                <w:i/>
                <w:color w:val="000000"/>
                <w:sz w:val="16"/>
              </w:rPr>
              <w:t>di cui fondo pluriennale vincolato</w:t>
            </w:r>
          </w:p>
        </w:tc>
        <w:tc>
          <w:tcPr>
            <w:tcW w:w="1500" w:type="dxa"/>
            <w:tcBorders>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23.755,17</w:t>
            </w:r>
          </w:p>
        </w:tc>
        <w:tc>
          <w:tcPr>
            <w:tcW w:w="1500" w:type="dxa"/>
            <w:tcBorders>
              <w:bottom w:val="single" w:sz="6" w:space="0" w:color="000000"/>
              <w:right w:val="single" w:sz="6" w:space="0" w:color="000000"/>
            </w:tcBorders>
            <w:shd w:val="clear" w:color="auto" w:fill="E6E6FA"/>
            <w:vAlign w:val="center"/>
          </w:tcPr>
          <w:p w:rsidR="00B42F56" w:rsidRDefault="00B42F56">
            <w:pPr>
              <w:ind w:right="72"/>
              <w:jc w:val="right"/>
              <w:rPr>
                <w:rFonts w:ascii="Tahoma" w:hAnsi="Tahoma"/>
                <w:color w:val="000000"/>
                <w:sz w:val="16"/>
              </w:rPr>
            </w:pPr>
          </w:p>
        </w:tc>
        <w:tc>
          <w:tcPr>
            <w:tcW w:w="585" w:type="dxa"/>
            <w:tcBorders>
              <w:bottom w:val="single" w:sz="6" w:space="0" w:color="000000"/>
              <w:right w:val="single" w:sz="6" w:space="0" w:color="000000"/>
            </w:tcBorders>
            <w:shd w:val="clear" w:color="auto" w:fill="E6E6FA"/>
            <w:vAlign w:val="center"/>
          </w:tcPr>
          <w:p w:rsidR="00B42F56" w:rsidRDefault="00B42F56">
            <w:pPr>
              <w:jc w:val="center"/>
              <w:rPr>
                <w:rFonts w:ascii="Tahoma" w:hAnsi="Tahoma"/>
                <w:color w:val="000000"/>
                <w:sz w:val="16"/>
              </w:rPr>
            </w:pPr>
          </w:p>
        </w:tc>
        <w:tc>
          <w:tcPr>
            <w:tcW w:w="1515" w:type="dxa"/>
            <w:tcBorders>
              <w:bottom w:val="single" w:sz="6" w:space="0" w:color="000000"/>
              <w:right w:val="single" w:sz="6" w:space="0" w:color="000000"/>
            </w:tcBorders>
            <w:shd w:val="clear" w:color="auto" w:fill="E6E6FA"/>
            <w:vAlign w:val="center"/>
          </w:tcPr>
          <w:p w:rsidR="00B42F56" w:rsidRDefault="00B42F56">
            <w:pPr>
              <w:ind w:right="72"/>
              <w:jc w:val="right"/>
              <w:rPr>
                <w:rFonts w:ascii="Tahoma" w:hAnsi="Tahoma"/>
                <w:color w:val="000000"/>
                <w:sz w:val="16"/>
              </w:rPr>
            </w:pPr>
          </w:p>
        </w:tc>
        <w:tc>
          <w:tcPr>
            <w:tcW w:w="585" w:type="dxa"/>
            <w:tcBorders>
              <w:bottom w:val="single" w:sz="6" w:space="0" w:color="000000"/>
              <w:right w:val="single" w:sz="6" w:space="0" w:color="000000"/>
            </w:tcBorders>
            <w:shd w:val="clear" w:color="auto" w:fill="E6E6FA"/>
            <w:vAlign w:val="center"/>
          </w:tcPr>
          <w:p w:rsidR="00B42F56" w:rsidRDefault="00B42F56">
            <w:pPr>
              <w:ind w:right="72"/>
              <w:jc w:val="right"/>
              <w:rPr>
                <w:rFonts w:ascii="Tahoma" w:hAnsi="Tahoma"/>
                <w:color w:val="000000"/>
                <w:sz w:val="16"/>
              </w:rPr>
            </w:pPr>
          </w:p>
        </w:tc>
        <w:tc>
          <w:tcPr>
            <w:tcW w:w="1500" w:type="dxa"/>
            <w:tcBorders>
              <w:bottom w:val="single" w:sz="6" w:space="0" w:color="000000"/>
              <w:right w:val="single" w:sz="6" w:space="0" w:color="000000"/>
            </w:tcBorders>
            <w:shd w:val="clear" w:color="auto" w:fill="E6E6FA"/>
            <w:vAlign w:val="center"/>
          </w:tcPr>
          <w:p w:rsidR="00B42F56" w:rsidRDefault="00B42F56">
            <w:pPr>
              <w:ind w:right="72"/>
              <w:jc w:val="right"/>
              <w:rPr>
                <w:rFonts w:ascii="Tahoma" w:hAnsi="Tahoma"/>
                <w:color w:val="000000"/>
                <w:sz w:val="16"/>
              </w:rPr>
            </w:pPr>
          </w:p>
        </w:tc>
      </w:tr>
      <w:tr w:rsidR="00B42F56">
        <w:trPr>
          <w:trHeight w:val="285"/>
        </w:trPr>
        <w:tc>
          <w:tcPr>
            <w:tcW w:w="15" w:type="dxa"/>
          </w:tcPr>
          <w:p w:rsidR="00B42F56" w:rsidRDefault="00B42F56">
            <w:pPr>
              <w:rPr>
                <w:rFonts w:ascii="Times New Roman" w:hAnsi="Times New Roman"/>
                <w:sz w:val="1"/>
              </w:rPr>
            </w:pPr>
          </w:p>
        </w:tc>
        <w:tc>
          <w:tcPr>
            <w:tcW w:w="4290" w:type="dxa"/>
            <w:tcBorders>
              <w:top w:val="single" w:sz="6" w:space="0" w:color="000000"/>
              <w:left w:val="single" w:sz="6" w:space="0" w:color="000000"/>
              <w:right w:val="single" w:sz="6" w:space="0" w:color="000000"/>
            </w:tcBorders>
            <w:vAlign w:val="center"/>
          </w:tcPr>
          <w:p w:rsidR="00B42F56" w:rsidRDefault="00691D98">
            <w:pPr>
              <w:ind w:left="72"/>
              <w:rPr>
                <w:rFonts w:ascii="Tahoma" w:hAnsi="Tahoma"/>
                <w:color w:val="000000"/>
                <w:sz w:val="16"/>
              </w:rPr>
            </w:pPr>
            <w:r>
              <w:rPr>
                <w:rFonts w:ascii="Tahoma" w:hAnsi="Tahoma"/>
                <w:color w:val="000000"/>
                <w:sz w:val="16"/>
              </w:rPr>
              <w:t>04 Istruzione e diritto allo studio</w:t>
            </w:r>
          </w:p>
        </w:tc>
        <w:tc>
          <w:tcPr>
            <w:tcW w:w="1500"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775.768,49</w:t>
            </w:r>
          </w:p>
        </w:tc>
        <w:tc>
          <w:tcPr>
            <w:tcW w:w="1500"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493.076,64</w:t>
            </w:r>
          </w:p>
        </w:tc>
        <w:tc>
          <w:tcPr>
            <w:tcW w:w="585" w:type="dxa"/>
            <w:tcBorders>
              <w:top w:val="single" w:sz="6" w:space="0" w:color="000000"/>
              <w:right w:val="single" w:sz="6" w:space="0" w:color="000000"/>
            </w:tcBorders>
            <w:vAlign w:val="center"/>
          </w:tcPr>
          <w:p w:rsidR="00B42F56" w:rsidRDefault="00691D98">
            <w:pPr>
              <w:jc w:val="center"/>
              <w:rPr>
                <w:rFonts w:ascii="Tahoma" w:hAnsi="Tahoma"/>
                <w:color w:val="000000"/>
                <w:sz w:val="16"/>
              </w:rPr>
            </w:pPr>
            <w:r>
              <w:rPr>
                <w:rFonts w:ascii="Tahoma" w:hAnsi="Tahoma"/>
                <w:color w:val="000000"/>
                <w:sz w:val="16"/>
              </w:rPr>
              <w:t>76,88</w:t>
            </w:r>
          </w:p>
        </w:tc>
        <w:tc>
          <w:tcPr>
            <w:tcW w:w="1515"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287.371,29</w:t>
            </w:r>
          </w:p>
        </w:tc>
        <w:tc>
          <w:tcPr>
            <w:tcW w:w="585" w:type="dxa"/>
            <w:tcBorders>
              <w:top w:val="single" w:sz="6" w:space="0" w:color="000000"/>
              <w:right w:val="single" w:sz="6" w:space="0" w:color="000000"/>
            </w:tcBorders>
            <w:vAlign w:val="center"/>
          </w:tcPr>
          <w:p w:rsidR="00B42F56" w:rsidRDefault="00691D98">
            <w:pPr>
              <w:ind w:right="72"/>
              <w:jc w:val="center"/>
              <w:rPr>
                <w:rFonts w:ascii="Tahoma" w:hAnsi="Tahoma"/>
                <w:color w:val="000000"/>
                <w:sz w:val="16"/>
              </w:rPr>
            </w:pPr>
            <w:r>
              <w:rPr>
                <w:rFonts w:ascii="Tahoma" w:hAnsi="Tahoma"/>
                <w:color w:val="000000"/>
                <w:sz w:val="16"/>
              </w:rPr>
              <w:t>58,28</w:t>
            </w:r>
          </w:p>
        </w:tc>
        <w:tc>
          <w:tcPr>
            <w:tcW w:w="1500"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205.705,35</w:t>
            </w:r>
          </w:p>
        </w:tc>
      </w:tr>
      <w:tr w:rsidR="00B42F56">
        <w:trPr>
          <w:trHeight w:val="255"/>
        </w:trPr>
        <w:tc>
          <w:tcPr>
            <w:tcW w:w="15" w:type="dxa"/>
          </w:tcPr>
          <w:p w:rsidR="00B42F56" w:rsidRDefault="00B42F56">
            <w:pPr>
              <w:rPr>
                <w:rFonts w:ascii="Times New Roman" w:hAnsi="Times New Roman"/>
                <w:sz w:val="1"/>
              </w:rPr>
            </w:pPr>
          </w:p>
        </w:tc>
        <w:tc>
          <w:tcPr>
            <w:tcW w:w="4290" w:type="dxa"/>
            <w:tcBorders>
              <w:left w:val="single" w:sz="6" w:space="0" w:color="000000"/>
              <w:bottom w:val="single" w:sz="6" w:space="0" w:color="000000"/>
              <w:right w:val="single" w:sz="6" w:space="0" w:color="000000"/>
            </w:tcBorders>
            <w:vAlign w:val="center"/>
          </w:tcPr>
          <w:p w:rsidR="00B42F56" w:rsidRDefault="00691D98">
            <w:pPr>
              <w:ind w:right="72"/>
              <w:jc w:val="right"/>
              <w:rPr>
                <w:rFonts w:ascii="Tahoma" w:hAnsi="Tahoma"/>
                <w:i/>
                <w:color w:val="000000"/>
                <w:sz w:val="16"/>
              </w:rPr>
            </w:pPr>
            <w:r>
              <w:rPr>
                <w:rFonts w:ascii="Tahoma" w:hAnsi="Tahoma"/>
                <w:i/>
                <w:color w:val="000000"/>
                <w:sz w:val="16"/>
              </w:rPr>
              <w:t>di cui fondo pluriennale vincolato</w:t>
            </w:r>
          </w:p>
        </w:tc>
        <w:tc>
          <w:tcPr>
            <w:tcW w:w="1500" w:type="dxa"/>
            <w:tcBorders>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134.417,32</w:t>
            </w:r>
          </w:p>
        </w:tc>
        <w:tc>
          <w:tcPr>
            <w:tcW w:w="1500" w:type="dxa"/>
            <w:tcBorders>
              <w:bottom w:val="single" w:sz="6" w:space="0" w:color="000000"/>
              <w:right w:val="single" w:sz="6" w:space="0" w:color="000000"/>
            </w:tcBorders>
            <w:vAlign w:val="center"/>
          </w:tcPr>
          <w:p w:rsidR="00B42F56" w:rsidRDefault="00B42F56">
            <w:pPr>
              <w:ind w:right="72"/>
              <w:jc w:val="right"/>
              <w:rPr>
                <w:rFonts w:ascii="Tahoma" w:hAnsi="Tahoma"/>
                <w:color w:val="000000"/>
                <w:sz w:val="16"/>
              </w:rPr>
            </w:pPr>
          </w:p>
        </w:tc>
        <w:tc>
          <w:tcPr>
            <w:tcW w:w="585" w:type="dxa"/>
            <w:tcBorders>
              <w:bottom w:val="single" w:sz="6" w:space="0" w:color="000000"/>
              <w:right w:val="single" w:sz="6" w:space="0" w:color="000000"/>
            </w:tcBorders>
            <w:vAlign w:val="center"/>
          </w:tcPr>
          <w:p w:rsidR="00B42F56" w:rsidRDefault="00B42F56">
            <w:pPr>
              <w:jc w:val="center"/>
              <w:rPr>
                <w:rFonts w:ascii="Tahoma" w:hAnsi="Tahoma"/>
                <w:color w:val="000000"/>
                <w:sz w:val="16"/>
              </w:rPr>
            </w:pPr>
          </w:p>
        </w:tc>
        <w:tc>
          <w:tcPr>
            <w:tcW w:w="1515" w:type="dxa"/>
            <w:tcBorders>
              <w:bottom w:val="single" w:sz="6" w:space="0" w:color="000000"/>
              <w:right w:val="single" w:sz="6" w:space="0" w:color="000000"/>
            </w:tcBorders>
            <w:vAlign w:val="center"/>
          </w:tcPr>
          <w:p w:rsidR="00B42F56" w:rsidRDefault="00B42F56">
            <w:pPr>
              <w:ind w:right="72"/>
              <w:jc w:val="right"/>
              <w:rPr>
                <w:rFonts w:ascii="Tahoma" w:hAnsi="Tahoma"/>
                <w:color w:val="000000"/>
                <w:sz w:val="16"/>
              </w:rPr>
            </w:pPr>
          </w:p>
        </w:tc>
        <w:tc>
          <w:tcPr>
            <w:tcW w:w="585" w:type="dxa"/>
            <w:tcBorders>
              <w:bottom w:val="single" w:sz="6" w:space="0" w:color="000000"/>
              <w:right w:val="single" w:sz="6" w:space="0" w:color="000000"/>
            </w:tcBorders>
            <w:vAlign w:val="center"/>
          </w:tcPr>
          <w:p w:rsidR="00B42F56" w:rsidRDefault="00B42F56">
            <w:pPr>
              <w:ind w:right="72"/>
              <w:jc w:val="right"/>
              <w:rPr>
                <w:rFonts w:ascii="Tahoma" w:hAnsi="Tahoma"/>
                <w:color w:val="000000"/>
                <w:sz w:val="16"/>
              </w:rPr>
            </w:pPr>
          </w:p>
        </w:tc>
        <w:tc>
          <w:tcPr>
            <w:tcW w:w="1500" w:type="dxa"/>
            <w:tcBorders>
              <w:bottom w:val="single" w:sz="6" w:space="0" w:color="000000"/>
              <w:right w:val="single" w:sz="6" w:space="0" w:color="000000"/>
            </w:tcBorders>
            <w:vAlign w:val="center"/>
          </w:tcPr>
          <w:p w:rsidR="00B42F56" w:rsidRDefault="00B42F56">
            <w:pPr>
              <w:ind w:right="72"/>
              <w:jc w:val="right"/>
              <w:rPr>
                <w:rFonts w:ascii="Tahoma" w:hAnsi="Tahoma"/>
                <w:color w:val="000000"/>
                <w:sz w:val="16"/>
              </w:rPr>
            </w:pPr>
          </w:p>
        </w:tc>
      </w:tr>
      <w:tr w:rsidR="00B42F56">
        <w:trPr>
          <w:trHeight w:val="285"/>
        </w:trPr>
        <w:tc>
          <w:tcPr>
            <w:tcW w:w="15" w:type="dxa"/>
          </w:tcPr>
          <w:p w:rsidR="00B42F56" w:rsidRDefault="00B42F56">
            <w:pPr>
              <w:rPr>
                <w:rFonts w:ascii="Times New Roman" w:hAnsi="Times New Roman"/>
                <w:sz w:val="1"/>
              </w:rPr>
            </w:pPr>
          </w:p>
        </w:tc>
        <w:tc>
          <w:tcPr>
            <w:tcW w:w="4290" w:type="dxa"/>
            <w:tcBorders>
              <w:top w:val="single" w:sz="6" w:space="0" w:color="000000"/>
              <w:left w:val="single" w:sz="6" w:space="0" w:color="000000"/>
              <w:right w:val="single" w:sz="6" w:space="0" w:color="000000"/>
            </w:tcBorders>
            <w:shd w:val="clear" w:color="auto" w:fill="E6E6FA"/>
            <w:vAlign w:val="center"/>
          </w:tcPr>
          <w:p w:rsidR="00B42F56" w:rsidRDefault="00691D98">
            <w:pPr>
              <w:ind w:left="72"/>
              <w:rPr>
                <w:rFonts w:ascii="Tahoma" w:hAnsi="Tahoma"/>
                <w:color w:val="000000"/>
                <w:sz w:val="16"/>
              </w:rPr>
            </w:pPr>
            <w:r>
              <w:rPr>
                <w:rFonts w:ascii="Tahoma" w:hAnsi="Tahoma"/>
                <w:color w:val="000000"/>
                <w:sz w:val="16"/>
              </w:rPr>
              <w:t xml:space="preserve">05 Tutela e valorizzazione dei beni e </w:t>
            </w:r>
            <w:proofErr w:type="spellStart"/>
            <w:r>
              <w:rPr>
                <w:rFonts w:ascii="Tahoma" w:hAnsi="Tahoma"/>
                <w:color w:val="000000"/>
                <w:sz w:val="16"/>
              </w:rPr>
              <w:t>attivita'</w:t>
            </w:r>
            <w:proofErr w:type="spellEnd"/>
            <w:r>
              <w:rPr>
                <w:rFonts w:ascii="Tahoma" w:hAnsi="Tahoma"/>
                <w:color w:val="000000"/>
                <w:sz w:val="16"/>
              </w:rPr>
              <w:t xml:space="preserve"> culturali</w:t>
            </w:r>
          </w:p>
        </w:tc>
        <w:tc>
          <w:tcPr>
            <w:tcW w:w="1500" w:type="dxa"/>
            <w:tcBorders>
              <w:top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289.273,00</w:t>
            </w:r>
          </w:p>
        </w:tc>
        <w:tc>
          <w:tcPr>
            <w:tcW w:w="1500" w:type="dxa"/>
            <w:tcBorders>
              <w:top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212.767,76</w:t>
            </w:r>
          </w:p>
        </w:tc>
        <w:tc>
          <w:tcPr>
            <w:tcW w:w="585" w:type="dxa"/>
            <w:tcBorders>
              <w:top w:val="single" w:sz="6" w:space="0" w:color="000000"/>
              <w:right w:val="single" w:sz="6" w:space="0" w:color="000000"/>
            </w:tcBorders>
            <w:shd w:val="clear" w:color="auto" w:fill="E6E6FA"/>
            <w:vAlign w:val="center"/>
          </w:tcPr>
          <w:p w:rsidR="00B42F56" w:rsidRDefault="00691D98">
            <w:pPr>
              <w:jc w:val="center"/>
              <w:rPr>
                <w:rFonts w:ascii="Tahoma" w:hAnsi="Tahoma"/>
                <w:color w:val="000000"/>
                <w:sz w:val="16"/>
              </w:rPr>
            </w:pPr>
            <w:r>
              <w:rPr>
                <w:rFonts w:ascii="Tahoma" w:hAnsi="Tahoma"/>
                <w:color w:val="000000"/>
                <w:sz w:val="16"/>
              </w:rPr>
              <w:t>73,55</w:t>
            </w:r>
          </w:p>
        </w:tc>
        <w:tc>
          <w:tcPr>
            <w:tcW w:w="1515" w:type="dxa"/>
            <w:tcBorders>
              <w:top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195.097,91</w:t>
            </w:r>
          </w:p>
        </w:tc>
        <w:tc>
          <w:tcPr>
            <w:tcW w:w="585" w:type="dxa"/>
            <w:tcBorders>
              <w:top w:val="single" w:sz="6" w:space="0" w:color="000000"/>
              <w:right w:val="single" w:sz="6" w:space="0" w:color="000000"/>
            </w:tcBorders>
            <w:shd w:val="clear" w:color="auto" w:fill="E6E6FA"/>
            <w:vAlign w:val="center"/>
          </w:tcPr>
          <w:p w:rsidR="00B42F56" w:rsidRDefault="00691D98">
            <w:pPr>
              <w:ind w:right="72"/>
              <w:jc w:val="center"/>
              <w:rPr>
                <w:rFonts w:ascii="Tahoma" w:hAnsi="Tahoma"/>
                <w:color w:val="000000"/>
                <w:sz w:val="16"/>
              </w:rPr>
            </w:pPr>
            <w:r>
              <w:rPr>
                <w:rFonts w:ascii="Tahoma" w:hAnsi="Tahoma"/>
                <w:color w:val="000000"/>
                <w:sz w:val="16"/>
              </w:rPr>
              <w:t>91,70</w:t>
            </w:r>
          </w:p>
        </w:tc>
        <w:tc>
          <w:tcPr>
            <w:tcW w:w="1500" w:type="dxa"/>
            <w:tcBorders>
              <w:top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17.669,85</w:t>
            </w:r>
          </w:p>
        </w:tc>
      </w:tr>
      <w:tr w:rsidR="00B42F56">
        <w:trPr>
          <w:trHeight w:val="285"/>
        </w:trPr>
        <w:tc>
          <w:tcPr>
            <w:tcW w:w="15" w:type="dxa"/>
          </w:tcPr>
          <w:p w:rsidR="00B42F56" w:rsidRDefault="00B42F56">
            <w:pPr>
              <w:rPr>
                <w:rFonts w:ascii="Times New Roman" w:hAnsi="Times New Roman"/>
                <w:sz w:val="1"/>
              </w:rPr>
            </w:pPr>
          </w:p>
        </w:tc>
        <w:tc>
          <w:tcPr>
            <w:tcW w:w="4290" w:type="dxa"/>
            <w:tcBorders>
              <w:top w:val="single" w:sz="6" w:space="0" w:color="000000"/>
              <w:left w:val="single" w:sz="6" w:space="0" w:color="000000"/>
              <w:right w:val="single" w:sz="6" w:space="0" w:color="000000"/>
            </w:tcBorders>
            <w:vAlign w:val="center"/>
          </w:tcPr>
          <w:p w:rsidR="00B42F56" w:rsidRDefault="00691D98">
            <w:pPr>
              <w:ind w:left="72"/>
              <w:rPr>
                <w:rFonts w:ascii="Tahoma" w:hAnsi="Tahoma"/>
                <w:color w:val="000000"/>
                <w:sz w:val="16"/>
              </w:rPr>
            </w:pPr>
            <w:r>
              <w:rPr>
                <w:rFonts w:ascii="Tahoma" w:hAnsi="Tahoma"/>
                <w:color w:val="000000"/>
                <w:sz w:val="16"/>
              </w:rPr>
              <w:t>06 Politiche giovanili, sport e tempo libero</w:t>
            </w:r>
          </w:p>
        </w:tc>
        <w:tc>
          <w:tcPr>
            <w:tcW w:w="1500"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2.294.566,10</w:t>
            </w:r>
          </w:p>
        </w:tc>
        <w:tc>
          <w:tcPr>
            <w:tcW w:w="1500"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664.133,89</w:t>
            </w:r>
          </w:p>
        </w:tc>
        <w:tc>
          <w:tcPr>
            <w:tcW w:w="585" w:type="dxa"/>
            <w:tcBorders>
              <w:top w:val="single" w:sz="6" w:space="0" w:color="000000"/>
              <w:right w:val="single" w:sz="6" w:space="0" w:color="000000"/>
            </w:tcBorders>
            <w:vAlign w:val="center"/>
          </w:tcPr>
          <w:p w:rsidR="00B42F56" w:rsidRDefault="00691D98">
            <w:pPr>
              <w:jc w:val="center"/>
              <w:rPr>
                <w:rFonts w:ascii="Tahoma" w:hAnsi="Tahoma"/>
                <w:color w:val="000000"/>
                <w:sz w:val="16"/>
              </w:rPr>
            </w:pPr>
            <w:r>
              <w:rPr>
                <w:rFonts w:ascii="Tahoma" w:hAnsi="Tahoma"/>
                <w:color w:val="000000"/>
                <w:sz w:val="16"/>
              </w:rPr>
              <w:t>40,26</w:t>
            </w:r>
          </w:p>
        </w:tc>
        <w:tc>
          <w:tcPr>
            <w:tcW w:w="1515"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396.415,21</w:t>
            </w:r>
          </w:p>
        </w:tc>
        <w:tc>
          <w:tcPr>
            <w:tcW w:w="585" w:type="dxa"/>
            <w:tcBorders>
              <w:top w:val="single" w:sz="6" w:space="0" w:color="000000"/>
              <w:right w:val="single" w:sz="6" w:space="0" w:color="000000"/>
            </w:tcBorders>
            <w:vAlign w:val="center"/>
          </w:tcPr>
          <w:p w:rsidR="00B42F56" w:rsidRDefault="00691D98">
            <w:pPr>
              <w:ind w:right="72"/>
              <w:jc w:val="center"/>
              <w:rPr>
                <w:rFonts w:ascii="Tahoma" w:hAnsi="Tahoma"/>
                <w:color w:val="000000"/>
                <w:sz w:val="16"/>
              </w:rPr>
            </w:pPr>
            <w:r>
              <w:rPr>
                <w:rFonts w:ascii="Tahoma" w:hAnsi="Tahoma"/>
                <w:color w:val="000000"/>
                <w:sz w:val="16"/>
              </w:rPr>
              <w:t>59,69</w:t>
            </w:r>
          </w:p>
        </w:tc>
        <w:tc>
          <w:tcPr>
            <w:tcW w:w="1500"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267.718,68</w:t>
            </w:r>
          </w:p>
        </w:tc>
      </w:tr>
      <w:tr w:rsidR="00B42F56">
        <w:trPr>
          <w:trHeight w:val="240"/>
        </w:trPr>
        <w:tc>
          <w:tcPr>
            <w:tcW w:w="15" w:type="dxa"/>
          </w:tcPr>
          <w:p w:rsidR="00B42F56" w:rsidRDefault="00B42F56">
            <w:pPr>
              <w:rPr>
                <w:rFonts w:ascii="Times New Roman" w:hAnsi="Times New Roman"/>
                <w:sz w:val="1"/>
              </w:rPr>
            </w:pPr>
          </w:p>
        </w:tc>
        <w:tc>
          <w:tcPr>
            <w:tcW w:w="4290" w:type="dxa"/>
            <w:tcBorders>
              <w:left w:val="single" w:sz="6" w:space="0" w:color="000000"/>
              <w:bottom w:val="single" w:sz="6" w:space="0" w:color="000000"/>
              <w:right w:val="single" w:sz="6" w:space="0" w:color="000000"/>
            </w:tcBorders>
            <w:vAlign w:val="center"/>
          </w:tcPr>
          <w:p w:rsidR="00B42F56" w:rsidRDefault="00691D98">
            <w:pPr>
              <w:ind w:right="72"/>
              <w:jc w:val="right"/>
              <w:rPr>
                <w:rFonts w:ascii="Tahoma" w:hAnsi="Tahoma"/>
                <w:i/>
                <w:color w:val="000000"/>
                <w:sz w:val="16"/>
              </w:rPr>
            </w:pPr>
            <w:r>
              <w:rPr>
                <w:rFonts w:ascii="Tahoma" w:hAnsi="Tahoma"/>
                <w:i/>
                <w:color w:val="000000"/>
                <w:sz w:val="16"/>
              </w:rPr>
              <w:t>di cui fondo pluriennale vincolato</w:t>
            </w:r>
          </w:p>
        </w:tc>
        <w:tc>
          <w:tcPr>
            <w:tcW w:w="1500" w:type="dxa"/>
            <w:tcBorders>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644.798,46</w:t>
            </w:r>
          </w:p>
        </w:tc>
        <w:tc>
          <w:tcPr>
            <w:tcW w:w="1500" w:type="dxa"/>
            <w:tcBorders>
              <w:bottom w:val="single" w:sz="6" w:space="0" w:color="000000"/>
              <w:right w:val="single" w:sz="6" w:space="0" w:color="000000"/>
            </w:tcBorders>
            <w:vAlign w:val="center"/>
          </w:tcPr>
          <w:p w:rsidR="00B42F56" w:rsidRDefault="00B42F56">
            <w:pPr>
              <w:ind w:right="72"/>
              <w:jc w:val="right"/>
              <w:rPr>
                <w:rFonts w:ascii="Tahoma" w:hAnsi="Tahoma"/>
                <w:color w:val="000000"/>
                <w:sz w:val="16"/>
              </w:rPr>
            </w:pPr>
          </w:p>
        </w:tc>
        <w:tc>
          <w:tcPr>
            <w:tcW w:w="585" w:type="dxa"/>
            <w:tcBorders>
              <w:bottom w:val="single" w:sz="6" w:space="0" w:color="000000"/>
              <w:right w:val="single" w:sz="6" w:space="0" w:color="000000"/>
            </w:tcBorders>
            <w:vAlign w:val="center"/>
          </w:tcPr>
          <w:p w:rsidR="00B42F56" w:rsidRDefault="00B42F56">
            <w:pPr>
              <w:jc w:val="center"/>
              <w:rPr>
                <w:rFonts w:ascii="Tahoma" w:hAnsi="Tahoma"/>
                <w:color w:val="000000"/>
                <w:sz w:val="16"/>
              </w:rPr>
            </w:pPr>
          </w:p>
        </w:tc>
        <w:tc>
          <w:tcPr>
            <w:tcW w:w="1515" w:type="dxa"/>
            <w:tcBorders>
              <w:bottom w:val="single" w:sz="6" w:space="0" w:color="000000"/>
              <w:right w:val="single" w:sz="6" w:space="0" w:color="000000"/>
            </w:tcBorders>
            <w:vAlign w:val="center"/>
          </w:tcPr>
          <w:p w:rsidR="00B42F56" w:rsidRDefault="00B42F56">
            <w:pPr>
              <w:ind w:right="72"/>
              <w:jc w:val="right"/>
              <w:rPr>
                <w:rFonts w:ascii="Tahoma" w:hAnsi="Tahoma"/>
                <w:color w:val="000000"/>
                <w:sz w:val="16"/>
              </w:rPr>
            </w:pPr>
          </w:p>
        </w:tc>
        <w:tc>
          <w:tcPr>
            <w:tcW w:w="585" w:type="dxa"/>
            <w:tcBorders>
              <w:bottom w:val="single" w:sz="6" w:space="0" w:color="000000"/>
              <w:right w:val="single" w:sz="6" w:space="0" w:color="000000"/>
            </w:tcBorders>
            <w:vAlign w:val="center"/>
          </w:tcPr>
          <w:p w:rsidR="00B42F56" w:rsidRDefault="00B42F56">
            <w:pPr>
              <w:ind w:right="72"/>
              <w:jc w:val="right"/>
              <w:rPr>
                <w:rFonts w:ascii="Tahoma" w:hAnsi="Tahoma"/>
                <w:color w:val="000000"/>
                <w:sz w:val="16"/>
              </w:rPr>
            </w:pPr>
          </w:p>
        </w:tc>
        <w:tc>
          <w:tcPr>
            <w:tcW w:w="1500" w:type="dxa"/>
            <w:tcBorders>
              <w:bottom w:val="single" w:sz="6" w:space="0" w:color="000000"/>
              <w:right w:val="single" w:sz="6" w:space="0" w:color="000000"/>
            </w:tcBorders>
            <w:vAlign w:val="center"/>
          </w:tcPr>
          <w:p w:rsidR="00B42F56" w:rsidRDefault="00B42F56">
            <w:pPr>
              <w:ind w:right="72"/>
              <w:jc w:val="right"/>
              <w:rPr>
                <w:rFonts w:ascii="Tahoma" w:hAnsi="Tahoma"/>
                <w:color w:val="000000"/>
                <w:sz w:val="16"/>
              </w:rPr>
            </w:pPr>
          </w:p>
        </w:tc>
      </w:tr>
      <w:tr w:rsidR="00B42F56">
        <w:trPr>
          <w:trHeight w:val="300"/>
        </w:trPr>
        <w:tc>
          <w:tcPr>
            <w:tcW w:w="15" w:type="dxa"/>
          </w:tcPr>
          <w:p w:rsidR="00B42F56" w:rsidRDefault="00B42F56">
            <w:pPr>
              <w:rPr>
                <w:rFonts w:ascii="Times New Roman" w:hAnsi="Times New Roman"/>
                <w:sz w:val="1"/>
              </w:rPr>
            </w:pPr>
          </w:p>
        </w:tc>
        <w:tc>
          <w:tcPr>
            <w:tcW w:w="4290" w:type="dxa"/>
            <w:tcBorders>
              <w:top w:val="single" w:sz="6" w:space="0" w:color="000000"/>
              <w:left w:val="single" w:sz="6" w:space="0" w:color="000000"/>
              <w:right w:val="single" w:sz="6" w:space="0" w:color="000000"/>
            </w:tcBorders>
            <w:shd w:val="clear" w:color="auto" w:fill="E6E6FA"/>
            <w:vAlign w:val="center"/>
          </w:tcPr>
          <w:p w:rsidR="00B42F56" w:rsidRDefault="00691D98">
            <w:pPr>
              <w:ind w:left="72"/>
              <w:rPr>
                <w:rFonts w:ascii="Tahoma" w:hAnsi="Tahoma"/>
                <w:color w:val="000000"/>
                <w:sz w:val="16"/>
              </w:rPr>
            </w:pPr>
            <w:r>
              <w:rPr>
                <w:rFonts w:ascii="Tahoma" w:hAnsi="Tahoma"/>
                <w:color w:val="000000"/>
                <w:sz w:val="16"/>
              </w:rPr>
              <w:t>07 Turismo</w:t>
            </w:r>
          </w:p>
        </w:tc>
        <w:tc>
          <w:tcPr>
            <w:tcW w:w="1500" w:type="dxa"/>
            <w:tcBorders>
              <w:top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2.009.562,18</w:t>
            </w:r>
          </w:p>
        </w:tc>
        <w:tc>
          <w:tcPr>
            <w:tcW w:w="1500" w:type="dxa"/>
            <w:tcBorders>
              <w:top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28.395,85</w:t>
            </w:r>
          </w:p>
        </w:tc>
        <w:tc>
          <w:tcPr>
            <w:tcW w:w="585" w:type="dxa"/>
            <w:tcBorders>
              <w:top w:val="single" w:sz="6" w:space="0" w:color="000000"/>
              <w:right w:val="single" w:sz="6" w:space="0" w:color="000000"/>
            </w:tcBorders>
            <w:shd w:val="clear" w:color="auto" w:fill="E6E6FA"/>
            <w:vAlign w:val="center"/>
          </w:tcPr>
          <w:p w:rsidR="00B42F56" w:rsidRDefault="00691D98">
            <w:pPr>
              <w:jc w:val="center"/>
              <w:rPr>
                <w:rFonts w:ascii="Tahoma" w:hAnsi="Tahoma"/>
                <w:color w:val="000000"/>
                <w:sz w:val="16"/>
              </w:rPr>
            </w:pPr>
            <w:r>
              <w:rPr>
                <w:rFonts w:ascii="Tahoma" w:hAnsi="Tahoma"/>
                <w:color w:val="000000"/>
                <w:sz w:val="16"/>
              </w:rPr>
              <w:t>1,58</w:t>
            </w:r>
          </w:p>
        </w:tc>
        <w:tc>
          <w:tcPr>
            <w:tcW w:w="1515" w:type="dxa"/>
            <w:tcBorders>
              <w:top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25.760,00</w:t>
            </w:r>
          </w:p>
        </w:tc>
        <w:tc>
          <w:tcPr>
            <w:tcW w:w="585" w:type="dxa"/>
            <w:tcBorders>
              <w:top w:val="single" w:sz="6" w:space="0" w:color="000000"/>
              <w:right w:val="single" w:sz="6" w:space="0" w:color="000000"/>
            </w:tcBorders>
            <w:shd w:val="clear" w:color="auto" w:fill="E6E6FA"/>
            <w:vAlign w:val="center"/>
          </w:tcPr>
          <w:p w:rsidR="00B42F56" w:rsidRDefault="00691D98">
            <w:pPr>
              <w:ind w:right="72"/>
              <w:jc w:val="center"/>
              <w:rPr>
                <w:rFonts w:ascii="Tahoma" w:hAnsi="Tahoma"/>
                <w:color w:val="000000"/>
                <w:sz w:val="16"/>
              </w:rPr>
            </w:pPr>
            <w:r>
              <w:rPr>
                <w:rFonts w:ascii="Tahoma" w:hAnsi="Tahoma"/>
                <w:color w:val="000000"/>
                <w:sz w:val="16"/>
              </w:rPr>
              <w:t>90,72</w:t>
            </w:r>
          </w:p>
        </w:tc>
        <w:tc>
          <w:tcPr>
            <w:tcW w:w="1500" w:type="dxa"/>
            <w:tcBorders>
              <w:top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2.635,85</w:t>
            </w:r>
          </w:p>
        </w:tc>
      </w:tr>
      <w:tr w:rsidR="00B42F56">
        <w:trPr>
          <w:trHeight w:val="240"/>
        </w:trPr>
        <w:tc>
          <w:tcPr>
            <w:tcW w:w="15" w:type="dxa"/>
          </w:tcPr>
          <w:p w:rsidR="00B42F56" w:rsidRDefault="00B42F56">
            <w:pPr>
              <w:rPr>
                <w:rFonts w:ascii="Times New Roman" w:hAnsi="Times New Roman"/>
                <w:sz w:val="1"/>
              </w:rPr>
            </w:pPr>
          </w:p>
        </w:tc>
        <w:tc>
          <w:tcPr>
            <w:tcW w:w="4290" w:type="dxa"/>
            <w:tcBorders>
              <w:left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i/>
                <w:color w:val="000000"/>
                <w:sz w:val="16"/>
              </w:rPr>
            </w:pPr>
            <w:r>
              <w:rPr>
                <w:rFonts w:ascii="Tahoma" w:hAnsi="Tahoma"/>
                <w:i/>
                <w:color w:val="000000"/>
                <w:sz w:val="16"/>
              </w:rPr>
              <w:t>di cui fondo pluriennale vincolato</w:t>
            </w:r>
          </w:p>
        </w:tc>
        <w:tc>
          <w:tcPr>
            <w:tcW w:w="1500" w:type="dxa"/>
            <w:tcBorders>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217.632,25</w:t>
            </w:r>
          </w:p>
        </w:tc>
        <w:tc>
          <w:tcPr>
            <w:tcW w:w="1500" w:type="dxa"/>
            <w:tcBorders>
              <w:bottom w:val="single" w:sz="6" w:space="0" w:color="000000"/>
              <w:right w:val="single" w:sz="6" w:space="0" w:color="000000"/>
            </w:tcBorders>
            <w:shd w:val="clear" w:color="auto" w:fill="E6E6FA"/>
            <w:vAlign w:val="center"/>
          </w:tcPr>
          <w:p w:rsidR="00B42F56" w:rsidRDefault="00B42F56">
            <w:pPr>
              <w:ind w:right="72"/>
              <w:jc w:val="right"/>
              <w:rPr>
                <w:rFonts w:ascii="Tahoma" w:hAnsi="Tahoma"/>
                <w:color w:val="000000"/>
                <w:sz w:val="16"/>
              </w:rPr>
            </w:pPr>
          </w:p>
        </w:tc>
        <w:tc>
          <w:tcPr>
            <w:tcW w:w="585" w:type="dxa"/>
            <w:tcBorders>
              <w:bottom w:val="single" w:sz="6" w:space="0" w:color="000000"/>
              <w:right w:val="single" w:sz="6" w:space="0" w:color="000000"/>
            </w:tcBorders>
            <w:shd w:val="clear" w:color="auto" w:fill="E6E6FA"/>
            <w:vAlign w:val="center"/>
          </w:tcPr>
          <w:p w:rsidR="00B42F56" w:rsidRDefault="00B42F56">
            <w:pPr>
              <w:jc w:val="center"/>
              <w:rPr>
                <w:rFonts w:ascii="Tahoma" w:hAnsi="Tahoma"/>
                <w:color w:val="000000"/>
                <w:sz w:val="16"/>
              </w:rPr>
            </w:pPr>
          </w:p>
        </w:tc>
        <w:tc>
          <w:tcPr>
            <w:tcW w:w="1515" w:type="dxa"/>
            <w:tcBorders>
              <w:bottom w:val="single" w:sz="6" w:space="0" w:color="000000"/>
              <w:right w:val="single" w:sz="6" w:space="0" w:color="000000"/>
            </w:tcBorders>
            <w:shd w:val="clear" w:color="auto" w:fill="E6E6FA"/>
            <w:vAlign w:val="center"/>
          </w:tcPr>
          <w:p w:rsidR="00B42F56" w:rsidRDefault="00B42F56">
            <w:pPr>
              <w:ind w:right="72"/>
              <w:jc w:val="right"/>
              <w:rPr>
                <w:rFonts w:ascii="Tahoma" w:hAnsi="Tahoma"/>
                <w:color w:val="000000"/>
                <w:sz w:val="16"/>
              </w:rPr>
            </w:pPr>
          </w:p>
        </w:tc>
        <w:tc>
          <w:tcPr>
            <w:tcW w:w="585" w:type="dxa"/>
            <w:tcBorders>
              <w:bottom w:val="single" w:sz="6" w:space="0" w:color="000000"/>
              <w:right w:val="single" w:sz="6" w:space="0" w:color="000000"/>
            </w:tcBorders>
            <w:shd w:val="clear" w:color="auto" w:fill="E6E6FA"/>
            <w:vAlign w:val="center"/>
          </w:tcPr>
          <w:p w:rsidR="00B42F56" w:rsidRDefault="00B42F56">
            <w:pPr>
              <w:ind w:right="72"/>
              <w:jc w:val="right"/>
              <w:rPr>
                <w:rFonts w:ascii="Tahoma" w:hAnsi="Tahoma"/>
                <w:color w:val="000000"/>
                <w:sz w:val="16"/>
              </w:rPr>
            </w:pPr>
          </w:p>
        </w:tc>
        <w:tc>
          <w:tcPr>
            <w:tcW w:w="1500" w:type="dxa"/>
            <w:tcBorders>
              <w:bottom w:val="single" w:sz="6" w:space="0" w:color="000000"/>
              <w:right w:val="single" w:sz="6" w:space="0" w:color="000000"/>
            </w:tcBorders>
            <w:shd w:val="clear" w:color="auto" w:fill="E6E6FA"/>
            <w:vAlign w:val="center"/>
          </w:tcPr>
          <w:p w:rsidR="00B42F56" w:rsidRDefault="00B42F56">
            <w:pPr>
              <w:ind w:right="72"/>
              <w:jc w:val="right"/>
              <w:rPr>
                <w:rFonts w:ascii="Tahoma" w:hAnsi="Tahoma"/>
                <w:color w:val="000000"/>
                <w:sz w:val="16"/>
              </w:rPr>
            </w:pPr>
          </w:p>
        </w:tc>
      </w:tr>
      <w:tr w:rsidR="00B42F56">
        <w:trPr>
          <w:trHeight w:val="285"/>
        </w:trPr>
        <w:tc>
          <w:tcPr>
            <w:tcW w:w="15" w:type="dxa"/>
          </w:tcPr>
          <w:p w:rsidR="00B42F56" w:rsidRDefault="00B42F56">
            <w:pPr>
              <w:rPr>
                <w:rFonts w:ascii="Times New Roman" w:hAnsi="Times New Roman"/>
                <w:sz w:val="1"/>
              </w:rPr>
            </w:pPr>
          </w:p>
        </w:tc>
        <w:tc>
          <w:tcPr>
            <w:tcW w:w="4290" w:type="dxa"/>
            <w:tcBorders>
              <w:top w:val="single" w:sz="6" w:space="0" w:color="000000"/>
              <w:left w:val="single" w:sz="6" w:space="0" w:color="000000"/>
              <w:right w:val="single" w:sz="6" w:space="0" w:color="000000"/>
            </w:tcBorders>
            <w:vAlign w:val="center"/>
          </w:tcPr>
          <w:p w:rsidR="00B42F56" w:rsidRDefault="00691D98">
            <w:pPr>
              <w:ind w:left="72"/>
              <w:rPr>
                <w:rFonts w:ascii="Tahoma" w:hAnsi="Tahoma"/>
                <w:color w:val="000000"/>
                <w:sz w:val="16"/>
              </w:rPr>
            </w:pPr>
            <w:r>
              <w:rPr>
                <w:rFonts w:ascii="Tahoma" w:hAnsi="Tahoma"/>
                <w:color w:val="000000"/>
                <w:sz w:val="16"/>
              </w:rPr>
              <w:t>08 Assetto del territorio ed edilizia abitativa</w:t>
            </w:r>
          </w:p>
        </w:tc>
        <w:tc>
          <w:tcPr>
            <w:tcW w:w="1500"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168.373,23</w:t>
            </w:r>
          </w:p>
        </w:tc>
        <w:tc>
          <w:tcPr>
            <w:tcW w:w="1500"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15.939,33</w:t>
            </w:r>
          </w:p>
        </w:tc>
        <w:tc>
          <w:tcPr>
            <w:tcW w:w="585" w:type="dxa"/>
            <w:tcBorders>
              <w:top w:val="single" w:sz="6" w:space="0" w:color="000000"/>
              <w:right w:val="single" w:sz="6" w:space="0" w:color="000000"/>
            </w:tcBorders>
            <w:vAlign w:val="center"/>
          </w:tcPr>
          <w:p w:rsidR="00B42F56" w:rsidRDefault="00691D98">
            <w:pPr>
              <w:jc w:val="center"/>
              <w:rPr>
                <w:rFonts w:ascii="Tahoma" w:hAnsi="Tahoma"/>
                <w:color w:val="000000"/>
                <w:sz w:val="16"/>
              </w:rPr>
            </w:pPr>
            <w:r>
              <w:rPr>
                <w:rFonts w:ascii="Tahoma" w:hAnsi="Tahoma"/>
                <w:color w:val="000000"/>
                <w:sz w:val="16"/>
              </w:rPr>
              <w:t>11,07</w:t>
            </w:r>
          </w:p>
        </w:tc>
        <w:tc>
          <w:tcPr>
            <w:tcW w:w="1515"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11.695,25</w:t>
            </w:r>
          </w:p>
        </w:tc>
        <w:tc>
          <w:tcPr>
            <w:tcW w:w="585" w:type="dxa"/>
            <w:tcBorders>
              <w:top w:val="single" w:sz="6" w:space="0" w:color="000000"/>
              <w:right w:val="single" w:sz="6" w:space="0" w:color="000000"/>
            </w:tcBorders>
            <w:vAlign w:val="center"/>
          </w:tcPr>
          <w:p w:rsidR="00B42F56" w:rsidRDefault="00691D98">
            <w:pPr>
              <w:ind w:right="72"/>
              <w:jc w:val="center"/>
              <w:rPr>
                <w:rFonts w:ascii="Tahoma" w:hAnsi="Tahoma"/>
                <w:color w:val="000000"/>
                <w:sz w:val="16"/>
              </w:rPr>
            </w:pPr>
            <w:r>
              <w:rPr>
                <w:rFonts w:ascii="Tahoma" w:hAnsi="Tahoma"/>
                <w:color w:val="000000"/>
                <w:sz w:val="16"/>
              </w:rPr>
              <w:t>73,37</w:t>
            </w:r>
          </w:p>
        </w:tc>
        <w:tc>
          <w:tcPr>
            <w:tcW w:w="1500"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4.244,08</w:t>
            </w:r>
          </w:p>
        </w:tc>
      </w:tr>
      <w:tr w:rsidR="00B42F56">
        <w:trPr>
          <w:trHeight w:val="255"/>
        </w:trPr>
        <w:tc>
          <w:tcPr>
            <w:tcW w:w="15" w:type="dxa"/>
          </w:tcPr>
          <w:p w:rsidR="00B42F56" w:rsidRDefault="00B42F56">
            <w:pPr>
              <w:rPr>
                <w:rFonts w:ascii="Times New Roman" w:hAnsi="Times New Roman"/>
                <w:sz w:val="1"/>
              </w:rPr>
            </w:pPr>
          </w:p>
        </w:tc>
        <w:tc>
          <w:tcPr>
            <w:tcW w:w="4290" w:type="dxa"/>
            <w:tcBorders>
              <w:left w:val="single" w:sz="6" w:space="0" w:color="000000"/>
              <w:bottom w:val="single" w:sz="6" w:space="0" w:color="000000"/>
              <w:right w:val="single" w:sz="6" w:space="0" w:color="000000"/>
            </w:tcBorders>
            <w:vAlign w:val="center"/>
          </w:tcPr>
          <w:p w:rsidR="00B42F56" w:rsidRDefault="00691D98">
            <w:pPr>
              <w:ind w:right="72"/>
              <w:jc w:val="right"/>
              <w:rPr>
                <w:rFonts w:ascii="Tahoma" w:hAnsi="Tahoma"/>
                <w:i/>
                <w:color w:val="000000"/>
                <w:sz w:val="16"/>
              </w:rPr>
            </w:pPr>
            <w:r>
              <w:rPr>
                <w:rFonts w:ascii="Tahoma" w:hAnsi="Tahoma"/>
                <w:i/>
                <w:color w:val="000000"/>
                <w:sz w:val="16"/>
              </w:rPr>
              <w:t>di cui fondo pluriennale vincolato</w:t>
            </w:r>
          </w:p>
        </w:tc>
        <w:tc>
          <w:tcPr>
            <w:tcW w:w="1500" w:type="dxa"/>
            <w:tcBorders>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24.411,71</w:t>
            </w:r>
          </w:p>
        </w:tc>
        <w:tc>
          <w:tcPr>
            <w:tcW w:w="1500" w:type="dxa"/>
            <w:tcBorders>
              <w:bottom w:val="single" w:sz="6" w:space="0" w:color="000000"/>
              <w:right w:val="single" w:sz="6" w:space="0" w:color="000000"/>
            </w:tcBorders>
            <w:vAlign w:val="center"/>
          </w:tcPr>
          <w:p w:rsidR="00B42F56" w:rsidRDefault="00B42F56">
            <w:pPr>
              <w:ind w:right="72"/>
              <w:jc w:val="right"/>
              <w:rPr>
                <w:rFonts w:ascii="Tahoma" w:hAnsi="Tahoma"/>
                <w:color w:val="000000"/>
                <w:sz w:val="16"/>
              </w:rPr>
            </w:pPr>
          </w:p>
        </w:tc>
        <w:tc>
          <w:tcPr>
            <w:tcW w:w="585" w:type="dxa"/>
            <w:tcBorders>
              <w:bottom w:val="single" w:sz="6" w:space="0" w:color="000000"/>
              <w:right w:val="single" w:sz="6" w:space="0" w:color="000000"/>
            </w:tcBorders>
            <w:vAlign w:val="center"/>
          </w:tcPr>
          <w:p w:rsidR="00B42F56" w:rsidRDefault="00B42F56">
            <w:pPr>
              <w:jc w:val="center"/>
              <w:rPr>
                <w:rFonts w:ascii="Tahoma" w:hAnsi="Tahoma"/>
                <w:color w:val="000000"/>
                <w:sz w:val="16"/>
              </w:rPr>
            </w:pPr>
          </w:p>
        </w:tc>
        <w:tc>
          <w:tcPr>
            <w:tcW w:w="1515" w:type="dxa"/>
            <w:tcBorders>
              <w:bottom w:val="single" w:sz="6" w:space="0" w:color="000000"/>
              <w:right w:val="single" w:sz="6" w:space="0" w:color="000000"/>
            </w:tcBorders>
            <w:vAlign w:val="center"/>
          </w:tcPr>
          <w:p w:rsidR="00B42F56" w:rsidRDefault="00B42F56">
            <w:pPr>
              <w:ind w:right="72"/>
              <w:jc w:val="right"/>
              <w:rPr>
                <w:rFonts w:ascii="Tahoma" w:hAnsi="Tahoma"/>
                <w:color w:val="000000"/>
                <w:sz w:val="16"/>
              </w:rPr>
            </w:pPr>
          </w:p>
        </w:tc>
        <w:tc>
          <w:tcPr>
            <w:tcW w:w="585" w:type="dxa"/>
            <w:tcBorders>
              <w:bottom w:val="single" w:sz="6" w:space="0" w:color="000000"/>
              <w:right w:val="single" w:sz="6" w:space="0" w:color="000000"/>
            </w:tcBorders>
            <w:vAlign w:val="center"/>
          </w:tcPr>
          <w:p w:rsidR="00B42F56" w:rsidRDefault="00B42F56">
            <w:pPr>
              <w:ind w:right="72"/>
              <w:jc w:val="right"/>
              <w:rPr>
                <w:rFonts w:ascii="Tahoma" w:hAnsi="Tahoma"/>
                <w:color w:val="000000"/>
                <w:sz w:val="16"/>
              </w:rPr>
            </w:pPr>
          </w:p>
        </w:tc>
        <w:tc>
          <w:tcPr>
            <w:tcW w:w="1500" w:type="dxa"/>
            <w:tcBorders>
              <w:bottom w:val="single" w:sz="6" w:space="0" w:color="000000"/>
              <w:right w:val="single" w:sz="6" w:space="0" w:color="000000"/>
            </w:tcBorders>
            <w:vAlign w:val="center"/>
          </w:tcPr>
          <w:p w:rsidR="00B42F56" w:rsidRDefault="00B42F56">
            <w:pPr>
              <w:ind w:right="72"/>
              <w:jc w:val="right"/>
              <w:rPr>
                <w:rFonts w:ascii="Tahoma" w:hAnsi="Tahoma"/>
                <w:color w:val="000000"/>
                <w:sz w:val="16"/>
              </w:rPr>
            </w:pPr>
          </w:p>
        </w:tc>
      </w:tr>
      <w:tr w:rsidR="00B42F56">
        <w:trPr>
          <w:trHeight w:val="420"/>
        </w:trPr>
        <w:tc>
          <w:tcPr>
            <w:tcW w:w="15" w:type="dxa"/>
          </w:tcPr>
          <w:p w:rsidR="00B42F56" w:rsidRDefault="00B42F56">
            <w:pPr>
              <w:rPr>
                <w:rFonts w:ascii="Times New Roman" w:hAnsi="Times New Roman"/>
                <w:sz w:val="1"/>
              </w:rPr>
            </w:pPr>
          </w:p>
        </w:tc>
        <w:tc>
          <w:tcPr>
            <w:tcW w:w="4290" w:type="dxa"/>
            <w:tcBorders>
              <w:top w:val="single" w:sz="6" w:space="0" w:color="000000"/>
              <w:left w:val="single" w:sz="6" w:space="0" w:color="000000"/>
              <w:right w:val="single" w:sz="6" w:space="0" w:color="000000"/>
            </w:tcBorders>
            <w:shd w:val="clear" w:color="auto" w:fill="E6E6FA"/>
            <w:vAlign w:val="center"/>
          </w:tcPr>
          <w:p w:rsidR="00B42F56" w:rsidRDefault="00691D98">
            <w:pPr>
              <w:ind w:left="72"/>
              <w:rPr>
                <w:rFonts w:ascii="Tahoma" w:hAnsi="Tahoma"/>
                <w:color w:val="000000"/>
                <w:sz w:val="16"/>
              </w:rPr>
            </w:pPr>
            <w:r>
              <w:rPr>
                <w:rFonts w:ascii="Tahoma" w:hAnsi="Tahoma"/>
                <w:color w:val="000000"/>
                <w:sz w:val="16"/>
              </w:rPr>
              <w:t>09 Sviluppo sostenibile e tutela del territorio e dell'ambiente</w:t>
            </w:r>
          </w:p>
        </w:tc>
        <w:tc>
          <w:tcPr>
            <w:tcW w:w="1500" w:type="dxa"/>
            <w:tcBorders>
              <w:top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3.615.193,47</w:t>
            </w:r>
          </w:p>
        </w:tc>
        <w:tc>
          <w:tcPr>
            <w:tcW w:w="1500" w:type="dxa"/>
            <w:tcBorders>
              <w:top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1.798.752,10</w:t>
            </w:r>
          </w:p>
        </w:tc>
        <w:tc>
          <w:tcPr>
            <w:tcW w:w="585" w:type="dxa"/>
            <w:tcBorders>
              <w:top w:val="single" w:sz="6" w:space="0" w:color="000000"/>
              <w:right w:val="single" w:sz="6" w:space="0" w:color="000000"/>
            </w:tcBorders>
            <w:shd w:val="clear" w:color="auto" w:fill="E6E6FA"/>
            <w:vAlign w:val="center"/>
          </w:tcPr>
          <w:p w:rsidR="00B42F56" w:rsidRDefault="00691D98">
            <w:pPr>
              <w:jc w:val="center"/>
              <w:rPr>
                <w:rFonts w:ascii="Tahoma" w:hAnsi="Tahoma"/>
                <w:color w:val="000000"/>
                <w:sz w:val="16"/>
              </w:rPr>
            </w:pPr>
            <w:r>
              <w:rPr>
                <w:rFonts w:ascii="Tahoma" w:hAnsi="Tahoma"/>
                <w:color w:val="000000"/>
                <w:sz w:val="16"/>
              </w:rPr>
              <w:t>78,64</w:t>
            </w:r>
          </w:p>
        </w:tc>
        <w:tc>
          <w:tcPr>
            <w:tcW w:w="1515" w:type="dxa"/>
            <w:tcBorders>
              <w:top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1.438.191,18</w:t>
            </w:r>
          </w:p>
        </w:tc>
        <w:tc>
          <w:tcPr>
            <w:tcW w:w="585" w:type="dxa"/>
            <w:tcBorders>
              <w:top w:val="single" w:sz="6" w:space="0" w:color="000000"/>
              <w:right w:val="single" w:sz="6" w:space="0" w:color="000000"/>
            </w:tcBorders>
            <w:shd w:val="clear" w:color="auto" w:fill="E6E6FA"/>
            <w:vAlign w:val="center"/>
          </w:tcPr>
          <w:p w:rsidR="00B42F56" w:rsidRDefault="00691D98">
            <w:pPr>
              <w:ind w:right="72"/>
              <w:jc w:val="center"/>
              <w:rPr>
                <w:rFonts w:ascii="Tahoma" w:hAnsi="Tahoma"/>
                <w:color w:val="000000"/>
                <w:sz w:val="16"/>
              </w:rPr>
            </w:pPr>
            <w:r>
              <w:rPr>
                <w:rFonts w:ascii="Tahoma" w:hAnsi="Tahoma"/>
                <w:color w:val="000000"/>
                <w:sz w:val="16"/>
              </w:rPr>
              <w:t>79,95</w:t>
            </w:r>
          </w:p>
        </w:tc>
        <w:tc>
          <w:tcPr>
            <w:tcW w:w="1500" w:type="dxa"/>
            <w:tcBorders>
              <w:top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360.560,92</w:t>
            </w:r>
          </w:p>
        </w:tc>
      </w:tr>
      <w:tr w:rsidR="00B42F56">
        <w:trPr>
          <w:trHeight w:val="255"/>
        </w:trPr>
        <w:tc>
          <w:tcPr>
            <w:tcW w:w="15" w:type="dxa"/>
          </w:tcPr>
          <w:p w:rsidR="00B42F56" w:rsidRDefault="00B42F56">
            <w:pPr>
              <w:rPr>
                <w:rFonts w:ascii="Times New Roman" w:hAnsi="Times New Roman"/>
                <w:sz w:val="1"/>
              </w:rPr>
            </w:pPr>
          </w:p>
        </w:tc>
        <w:tc>
          <w:tcPr>
            <w:tcW w:w="4290" w:type="dxa"/>
            <w:tcBorders>
              <w:left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i/>
                <w:color w:val="000000"/>
                <w:sz w:val="16"/>
              </w:rPr>
            </w:pPr>
            <w:r>
              <w:rPr>
                <w:rFonts w:ascii="Tahoma" w:hAnsi="Tahoma"/>
                <w:i/>
                <w:color w:val="000000"/>
                <w:sz w:val="16"/>
              </w:rPr>
              <w:t>di cui fondo pluriennale vincolato</w:t>
            </w:r>
          </w:p>
        </w:tc>
        <w:tc>
          <w:tcPr>
            <w:tcW w:w="1500" w:type="dxa"/>
            <w:tcBorders>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1.327.826,76</w:t>
            </w:r>
          </w:p>
        </w:tc>
        <w:tc>
          <w:tcPr>
            <w:tcW w:w="1500" w:type="dxa"/>
            <w:tcBorders>
              <w:bottom w:val="single" w:sz="6" w:space="0" w:color="000000"/>
              <w:right w:val="single" w:sz="6" w:space="0" w:color="000000"/>
            </w:tcBorders>
            <w:shd w:val="clear" w:color="auto" w:fill="E6E6FA"/>
            <w:vAlign w:val="center"/>
          </w:tcPr>
          <w:p w:rsidR="00B42F56" w:rsidRDefault="00B42F56">
            <w:pPr>
              <w:ind w:right="72"/>
              <w:jc w:val="right"/>
              <w:rPr>
                <w:rFonts w:ascii="Tahoma" w:hAnsi="Tahoma"/>
                <w:color w:val="000000"/>
                <w:sz w:val="16"/>
              </w:rPr>
            </w:pPr>
          </w:p>
        </w:tc>
        <w:tc>
          <w:tcPr>
            <w:tcW w:w="585" w:type="dxa"/>
            <w:tcBorders>
              <w:bottom w:val="single" w:sz="6" w:space="0" w:color="000000"/>
              <w:right w:val="single" w:sz="6" w:space="0" w:color="000000"/>
            </w:tcBorders>
            <w:shd w:val="clear" w:color="auto" w:fill="E6E6FA"/>
            <w:vAlign w:val="center"/>
          </w:tcPr>
          <w:p w:rsidR="00B42F56" w:rsidRDefault="00B42F56">
            <w:pPr>
              <w:jc w:val="center"/>
              <w:rPr>
                <w:rFonts w:ascii="Tahoma" w:hAnsi="Tahoma"/>
                <w:color w:val="000000"/>
                <w:sz w:val="16"/>
              </w:rPr>
            </w:pPr>
          </w:p>
        </w:tc>
        <w:tc>
          <w:tcPr>
            <w:tcW w:w="1515" w:type="dxa"/>
            <w:tcBorders>
              <w:bottom w:val="single" w:sz="6" w:space="0" w:color="000000"/>
              <w:right w:val="single" w:sz="6" w:space="0" w:color="000000"/>
            </w:tcBorders>
            <w:shd w:val="clear" w:color="auto" w:fill="E6E6FA"/>
            <w:vAlign w:val="center"/>
          </w:tcPr>
          <w:p w:rsidR="00B42F56" w:rsidRDefault="00B42F56">
            <w:pPr>
              <w:ind w:right="72"/>
              <w:jc w:val="right"/>
              <w:rPr>
                <w:rFonts w:ascii="Tahoma" w:hAnsi="Tahoma"/>
                <w:color w:val="000000"/>
                <w:sz w:val="16"/>
              </w:rPr>
            </w:pPr>
          </w:p>
        </w:tc>
        <w:tc>
          <w:tcPr>
            <w:tcW w:w="585" w:type="dxa"/>
            <w:tcBorders>
              <w:bottom w:val="single" w:sz="6" w:space="0" w:color="000000"/>
              <w:right w:val="single" w:sz="6" w:space="0" w:color="000000"/>
            </w:tcBorders>
            <w:shd w:val="clear" w:color="auto" w:fill="E6E6FA"/>
            <w:vAlign w:val="center"/>
          </w:tcPr>
          <w:p w:rsidR="00B42F56" w:rsidRDefault="00B42F56">
            <w:pPr>
              <w:ind w:right="72"/>
              <w:jc w:val="right"/>
              <w:rPr>
                <w:rFonts w:ascii="Tahoma" w:hAnsi="Tahoma"/>
                <w:color w:val="000000"/>
                <w:sz w:val="16"/>
              </w:rPr>
            </w:pPr>
          </w:p>
        </w:tc>
        <w:tc>
          <w:tcPr>
            <w:tcW w:w="1500" w:type="dxa"/>
            <w:tcBorders>
              <w:bottom w:val="single" w:sz="6" w:space="0" w:color="000000"/>
              <w:right w:val="single" w:sz="6" w:space="0" w:color="000000"/>
            </w:tcBorders>
            <w:shd w:val="clear" w:color="auto" w:fill="E6E6FA"/>
            <w:vAlign w:val="center"/>
          </w:tcPr>
          <w:p w:rsidR="00B42F56" w:rsidRDefault="00B42F56">
            <w:pPr>
              <w:ind w:right="72"/>
              <w:jc w:val="right"/>
              <w:rPr>
                <w:rFonts w:ascii="Tahoma" w:hAnsi="Tahoma"/>
                <w:color w:val="000000"/>
                <w:sz w:val="16"/>
              </w:rPr>
            </w:pPr>
          </w:p>
        </w:tc>
      </w:tr>
      <w:tr w:rsidR="00B42F56">
        <w:trPr>
          <w:trHeight w:val="285"/>
        </w:trPr>
        <w:tc>
          <w:tcPr>
            <w:tcW w:w="15" w:type="dxa"/>
          </w:tcPr>
          <w:p w:rsidR="00B42F56" w:rsidRDefault="00B42F56">
            <w:pPr>
              <w:rPr>
                <w:rFonts w:ascii="Times New Roman" w:hAnsi="Times New Roman"/>
                <w:sz w:val="1"/>
              </w:rPr>
            </w:pPr>
          </w:p>
        </w:tc>
        <w:tc>
          <w:tcPr>
            <w:tcW w:w="4290" w:type="dxa"/>
            <w:tcBorders>
              <w:top w:val="single" w:sz="6" w:space="0" w:color="000000"/>
              <w:left w:val="single" w:sz="6" w:space="0" w:color="000000"/>
              <w:right w:val="single" w:sz="6" w:space="0" w:color="000000"/>
            </w:tcBorders>
            <w:vAlign w:val="center"/>
          </w:tcPr>
          <w:p w:rsidR="00B42F56" w:rsidRDefault="00691D98">
            <w:pPr>
              <w:ind w:left="72"/>
              <w:rPr>
                <w:rFonts w:ascii="Tahoma" w:hAnsi="Tahoma"/>
                <w:color w:val="000000"/>
                <w:sz w:val="16"/>
              </w:rPr>
            </w:pPr>
            <w:r>
              <w:rPr>
                <w:rFonts w:ascii="Tahoma" w:hAnsi="Tahoma"/>
                <w:color w:val="000000"/>
                <w:sz w:val="16"/>
              </w:rPr>
              <w:t xml:space="preserve">10 Trasporti e diritto alla </w:t>
            </w:r>
            <w:proofErr w:type="spellStart"/>
            <w:r>
              <w:rPr>
                <w:rFonts w:ascii="Tahoma" w:hAnsi="Tahoma"/>
                <w:color w:val="000000"/>
                <w:sz w:val="16"/>
              </w:rPr>
              <w:t>mobilita'</w:t>
            </w:r>
            <w:proofErr w:type="spellEnd"/>
          </w:p>
        </w:tc>
        <w:tc>
          <w:tcPr>
            <w:tcW w:w="1500"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2.984.470,39</w:t>
            </w:r>
          </w:p>
        </w:tc>
        <w:tc>
          <w:tcPr>
            <w:tcW w:w="1500"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764.181,07</w:t>
            </w:r>
          </w:p>
        </w:tc>
        <w:tc>
          <w:tcPr>
            <w:tcW w:w="585" w:type="dxa"/>
            <w:tcBorders>
              <w:top w:val="single" w:sz="6" w:space="0" w:color="000000"/>
              <w:right w:val="single" w:sz="6" w:space="0" w:color="000000"/>
            </w:tcBorders>
            <w:vAlign w:val="center"/>
          </w:tcPr>
          <w:p w:rsidR="00B42F56" w:rsidRDefault="00691D98">
            <w:pPr>
              <w:jc w:val="center"/>
              <w:rPr>
                <w:rFonts w:ascii="Tahoma" w:hAnsi="Tahoma"/>
                <w:color w:val="000000"/>
                <w:sz w:val="16"/>
              </w:rPr>
            </w:pPr>
            <w:r>
              <w:rPr>
                <w:rFonts w:ascii="Tahoma" w:hAnsi="Tahoma"/>
                <w:color w:val="000000"/>
                <w:sz w:val="16"/>
              </w:rPr>
              <w:t>28,78</w:t>
            </w:r>
          </w:p>
        </w:tc>
        <w:tc>
          <w:tcPr>
            <w:tcW w:w="1515"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640.445,64</w:t>
            </w:r>
          </w:p>
        </w:tc>
        <w:tc>
          <w:tcPr>
            <w:tcW w:w="585" w:type="dxa"/>
            <w:tcBorders>
              <w:top w:val="single" w:sz="6" w:space="0" w:color="000000"/>
              <w:right w:val="single" w:sz="6" w:space="0" w:color="000000"/>
            </w:tcBorders>
            <w:vAlign w:val="center"/>
          </w:tcPr>
          <w:p w:rsidR="00B42F56" w:rsidRDefault="00691D98">
            <w:pPr>
              <w:ind w:right="72"/>
              <w:jc w:val="center"/>
              <w:rPr>
                <w:rFonts w:ascii="Tahoma" w:hAnsi="Tahoma"/>
                <w:color w:val="000000"/>
                <w:sz w:val="16"/>
              </w:rPr>
            </w:pPr>
            <w:r>
              <w:rPr>
                <w:rFonts w:ascii="Tahoma" w:hAnsi="Tahoma"/>
                <w:color w:val="000000"/>
                <w:sz w:val="16"/>
              </w:rPr>
              <w:t>83,81</w:t>
            </w:r>
          </w:p>
        </w:tc>
        <w:tc>
          <w:tcPr>
            <w:tcW w:w="1500"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123.735,43</w:t>
            </w:r>
          </w:p>
        </w:tc>
      </w:tr>
      <w:tr w:rsidR="00B42F56">
        <w:trPr>
          <w:trHeight w:val="240"/>
        </w:trPr>
        <w:tc>
          <w:tcPr>
            <w:tcW w:w="15" w:type="dxa"/>
          </w:tcPr>
          <w:p w:rsidR="00B42F56" w:rsidRDefault="00B42F56">
            <w:pPr>
              <w:rPr>
                <w:rFonts w:ascii="Times New Roman" w:hAnsi="Times New Roman"/>
                <w:sz w:val="1"/>
              </w:rPr>
            </w:pPr>
          </w:p>
        </w:tc>
        <w:tc>
          <w:tcPr>
            <w:tcW w:w="4290" w:type="dxa"/>
            <w:tcBorders>
              <w:left w:val="single" w:sz="6" w:space="0" w:color="000000"/>
              <w:bottom w:val="single" w:sz="6" w:space="0" w:color="000000"/>
              <w:right w:val="single" w:sz="6" w:space="0" w:color="000000"/>
            </w:tcBorders>
            <w:vAlign w:val="center"/>
          </w:tcPr>
          <w:p w:rsidR="00B42F56" w:rsidRDefault="00691D98">
            <w:pPr>
              <w:ind w:right="72"/>
              <w:jc w:val="right"/>
              <w:rPr>
                <w:rFonts w:ascii="Tahoma" w:hAnsi="Tahoma"/>
                <w:i/>
                <w:color w:val="000000"/>
                <w:sz w:val="16"/>
              </w:rPr>
            </w:pPr>
            <w:r>
              <w:rPr>
                <w:rFonts w:ascii="Tahoma" w:hAnsi="Tahoma"/>
                <w:i/>
                <w:color w:val="000000"/>
                <w:sz w:val="16"/>
              </w:rPr>
              <w:t>di cui fondo pluriennale vincolato</w:t>
            </w:r>
          </w:p>
        </w:tc>
        <w:tc>
          <w:tcPr>
            <w:tcW w:w="1500" w:type="dxa"/>
            <w:tcBorders>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328.819,41</w:t>
            </w:r>
          </w:p>
        </w:tc>
        <w:tc>
          <w:tcPr>
            <w:tcW w:w="1500" w:type="dxa"/>
            <w:tcBorders>
              <w:bottom w:val="single" w:sz="6" w:space="0" w:color="000000"/>
              <w:right w:val="single" w:sz="6" w:space="0" w:color="000000"/>
            </w:tcBorders>
            <w:vAlign w:val="center"/>
          </w:tcPr>
          <w:p w:rsidR="00B42F56" w:rsidRDefault="00B42F56">
            <w:pPr>
              <w:ind w:right="72"/>
              <w:jc w:val="right"/>
              <w:rPr>
                <w:rFonts w:ascii="Tahoma" w:hAnsi="Tahoma"/>
                <w:color w:val="000000"/>
                <w:sz w:val="16"/>
              </w:rPr>
            </w:pPr>
          </w:p>
        </w:tc>
        <w:tc>
          <w:tcPr>
            <w:tcW w:w="585" w:type="dxa"/>
            <w:tcBorders>
              <w:bottom w:val="single" w:sz="6" w:space="0" w:color="000000"/>
              <w:right w:val="single" w:sz="6" w:space="0" w:color="000000"/>
            </w:tcBorders>
            <w:vAlign w:val="center"/>
          </w:tcPr>
          <w:p w:rsidR="00B42F56" w:rsidRDefault="00B42F56">
            <w:pPr>
              <w:jc w:val="center"/>
              <w:rPr>
                <w:rFonts w:ascii="Tahoma" w:hAnsi="Tahoma"/>
                <w:color w:val="000000"/>
                <w:sz w:val="16"/>
              </w:rPr>
            </w:pPr>
          </w:p>
        </w:tc>
        <w:tc>
          <w:tcPr>
            <w:tcW w:w="1515" w:type="dxa"/>
            <w:tcBorders>
              <w:bottom w:val="single" w:sz="6" w:space="0" w:color="000000"/>
              <w:right w:val="single" w:sz="6" w:space="0" w:color="000000"/>
            </w:tcBorders>
            <w:vAlign w:val="center"/>
          </w:tcPr>
          <w:p w:rsidR="00B42F56" w:rsidRDefault="00B42F56">
            <w:pPr>
              <w:ind w:right="72"/>
              <w:jc w:val="right"/>
              <w:rPr>
                <w:rFonts w:ascii="Tahoma" w:hAnsi="Tahoma"/>
                <w:color w:val="000000"/>
                <w:sz w:val="16"/>
              </w:rPr>
            </w:pPr>
          </w:p>
        </w:tc>
        <w:tc>
          <w:tcPr>
            <w:tcW w:w="585" w:type="dxa"/>
            <w:tcBorders>
              <w:bottom w:val="single" w:sz="6" w:space="0" w:color="000000"/>
              <w:right w:val="single" w:sz="6" w:space="0" w:color="000000"/>
            </w:tcBorders>
            <w:vAlign w:val="center"/>
          </w:tcPr>
          <w:p w:rsidR="00B42F56" w:rsidRDefault="00B42F56">
            <w:pPr>
              <w:ind w:right="72"/>
              <w:jc w:val="right"/>
              <w:rPr>
                <w:rFonts w:ascii="Tahoma" w:hAnsi="Tahoma"/>
                <w:color w:val="000000"/>
                <w:sz w:val="16"/>
              </w:rPr>
            </w:pPr>
          </w:p>
        </w:tc>
        <w:tc>
          <w:tcPr>
            <w:tcW w:w="1500" w:type="dxa"/>
            <w:tcBorders>
              <w:bottom w:val="single" w:sz="6" w:space="0" w:color="000000"/>
              <w:right w:val="single" w:sz="6" w:space="0" w:color="000000"/>
            </w:tcBorders>
            <w:vAlign w:val="center"/>
          </w:tcPr>
          <w:p w:rsidR="00B42F56" w:rsidRDefault="00B42F56">
            <w:pPr>
              <w:ind w:right="72"/>
              <w:jc w:val="right"/>
              <w:rPr>
                <w:rFonts w:ascii="Tahoma" w:hAnsi="Tahoma"/>
                <w:color w:val="000000"/>
                <w:sz w:val="16"/>
              </w:rPr>
            </w:pPr>
          </w:p>
        </w:tc>
      </w:tr>
      <w:tr w:rsidR="00B42F56">
        <w:trPr>
          <w:trHeight w:val="300"/>
        </w:trPr>
        <w:tc>
          <w:tcPr>
            <w:tcW w:w="15" w:type="dxa"/>
          </w:tcPr>
          <w:p w:rsidR="00B42F56" w:rsidRDefault="00B42F56">
            <w:pPr>
              <w:rPr>
                <w:rFonts w:ascii="Times New Roman" w:hAnsi="Times New Roman"/>
                <w:sz w:val="1"/>
              </w:rPr>
            </w:pPr>
          </w:p>
        </w:tc>
        <w:tc>
          <w:tcPr>
            <w:tcW w:w="4290" w:type="dxa"/>
            <w:tcBorders>
              <w:top w:val="single" w:sz="6" w:space="0" w:color="000000"/>
              <w:left w:val="single" w:sz="6" w:space="0" w:color="000000"/>
              <w:right w:val="single" w:sz="6" w:space="0" w:color="000000"/>
            </w:tcBorders>
            <w:shd w:val="clear" w:color="auto" w:fill="E6E6FA"/>
            <w:vAlign w:val="center"/>
          </w:tcPr>
          <w:p w:rsidR="00B42F56" w:rsidRDefault="00691D98">
            <w:pPr>
              <w:ind w:left="72"/>
              <w:rPr>
                <w:rFonts w:ascii="Tahoma" w:hAnsi="Tahoma"/>
                <w:color w:val="000000"/>
                <w:sz w:val="16"/>
              </w:rPr>
            </w:pPr>
            <w:r>
              <w:rPr>
                <w:rFonts w:ascii="Tahoma" w:hAnsi="Tahoma"/>
                <w:color w:val="000000"/>
                <w:sz w:val="16"/>
              </w:rPr>
              <w:t>11 Soccorso civile</w:t>
            </w:r>
          </w:p>
        </w:tc>
        <w:tc>
          <w:tcPr>
            <w:tcW w:w="1500" w:type="dxa"/>
            <w:tcBorders>
              <w:top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944.722,76</w:t>
            </w:r>
          </w:p>
        </w:tc>
        <w:tc>
          <w:tcPr>
            <w:tcW w:w="1500" w:type="dxa"/>
            <w:tcBorders>
              <w:top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183.699,61</w:t>
            </w:r>
          </w:p>
        </w:tc>
        <w:tc>
          <w:tcPr>
            <w:tcW w:w="585" w:type="dxa"/>
            <w:tcBorders>
              <w:top w:val="single" w:sz="6" w:space="0" w:color="000000"/>
              <w:right w:val="single" w:sz="6" w:space="0" w:color="000000"/>
            </w:tcBorders>
            <w:shd w:val="clear" w:color="auto" w:fill="E6E6FA"/>
            <w:vAlign w:val="center"/>
          </w:tcPr>
          <w:p w:rsidR="00B42F56" w:rsidRDefault="00691D98">
            <w:pPr>
              <w:jc w:val="center"/>
              <w:rPr>
                <w:rFonts w:ascii="Tahoma" w:hAnsi="Tahoma"/>
                <w:color w:val="000000"/>
                <w:sz w:val="16"/>
              </w:rPr>
            </w:pPr>
            <w:r>
              <w:rPr>
                <w:rFonts w:ascii="Tahoma" w:hAnsi="Tahoma"/>
                <w:color w:val="000000"/>
                <w:sz w:val="16"/>
              </w:rPr>
              <w:t>68,27</w:t>
            </w:r>
          </w:p>
        </w:tc>
        <w:tc>
          <w:tcPr>
            <w:tcW w:w="1515" w:type="dxa"/>
            <w:tcBorders>
              <w:top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92.996,53</w:t>
            </w:r>
          </w:p>
        </w:tc>
        <w:tc>
          <w:tcPr>
            <w:tcW w:w="585" w:type="dxa"/>
            <w:tcBorders>
              <w:top w:val="single" w:sz="6" w:space="0" w:color="000000"/>
              <w:right w:val="single" w:sz="6" w:space="0" w:color="000000"/>
            </w:tcBorders>
            <w:shd w:val="clear" w:color="auto" w:fill="E6E6FA"/>
            <w:vAlign w:val="center"/>
          </w:tcPr>
          <w:p w:rsidR="00B42F56" w:rsidRDefault="00691D98">
            <w:pPr>
              <w:ind w:right="72"/>
              <w:jc w:val="center"/>
              <w:rPr>
                <w:rFonts w:ascii="Tahoma" w:hAnsi="Tahoma"/>
                <w:color w:val="000000"/>
                <w:sz w:val="16"/>
              </w:rPr>
            </w:pPr>
            <w:r>
              <w:rPr>
                <w:rFonts w:ascii="Tahoma" w:hAnsi="Tahoma"/>
                <w:color w:val="000000"/>
                <w:sz w:val="16"/>
              </w:rPr>
              <w:t>50,62</w:t>
            </w:r>
          </w:p>
        </w:tc>
        <w:tc>
          <w:tcPr>
            <w:tcW w:w="1500" w:type="dxa"/>
            <w:tcBorders>
              <w:top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90.703,08</w:t>
            </w:r>
          </w:p>
        </w:tc>
      </w:tr>
      <w:tr w:rsidR="00B42F56">
        <w:trPr>
          <w:trHeight w:val="240"/>
        </w:trPr>
        <w:tc>
          <w:tcPr>
            <w:tcW w:w="15" w:type="dxa"/>
          </w:tcPr>
          <w:p w:rsidR="00B42F56" w:rsidRDefault="00B42F56">
            <w:pPr>
              <w:rPr>
                <w:rFonts w:ascii="Times New Roman" w:hAnsi="Times New Roman"/>
                <w:sz w:val="1"/>
              </w:rPr>
            </w:pPr>
          </w:p>
        </w:tc>
        <w:tc>
          <w:tcPr>
            <w:tcW w:w="4290" w:type="dxa"/>
            <w:tcBorders>
              <w:left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i/>
                <w:color w:val="000000"/>
                <w:sz w:val="16"/>
              </w:rPr>
            </w:pPr>
            <w:r>
              <w:rPr>
                <w:rFonts w:ascii="Tahoma" w:hAnsi="Tahoma"/>
                <w:i/>
                <w:color w:val="000000"/>
                <w:sz w:val="16"/>
              </w:rPr>
              <w:t>di cui fondo pluriennale vincolato</w:t>
            </w:r>
          </w:p>
        </w:tc>
        <w:tc>
          <w:tcPr>
            <w:tcW w:w="1500" w:type="dxa"/>
            <w:tcBorders>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675.660,29</w:t>
            </w:r>
          </w:p>
        </w:tc>
        <w:tc>
          <w:tcPr>
            <w:tcW w:w="1500" w:type="dxa"/>
            <w:tcBorders>
              <w:bottom w:val="single" w:sz="6" w:space="0" w:color="000000"/>
              <w:right w:val="single" w:sz="6" w:space="0" w:color="000000"/>
            </w:tcBorders>
            <w:shd w:val="clear" w:color="auto" w:fill="E6E6FA"/>
            <w:vAlign w:val="center"/>
          </w:tcPr>
          <w:p w:rsidR="00B42F56" w:rsidRDefault="00B42F56">
            <w:pPr>
              <w:ind w:right="72"/>
              <w:jc w:val="right"/>
              <w:rPr>
                <w:rFonts w:ascii="Tahoma" w:hAnsi="Tahoma"/>
                <w:color w:val="000000"/>
                <w:sz w:val="16"/>
              </w:rPr>
            </w:pPr>
          </w:p>
        </w:tc>
        <w:tc>
          <w:tcPr>
            <w:tcW w:w="585" w:type="dxa"/>
            <w:tcBorders>
              <w:bottom w:val="single" w:sz="6" w:space="0" w:color="000000"/>
              <w:right w:val="single" w:sz="6" w:space="0" w:color="000000"/>
            </w:tcBorders>
            <w:shd w:val="clear" w:color="auto" w:fill="E6E6FA"/>
            <w:vAlign w:val="center"/>
          </w:tcPr>
          <w:p w:rsidR="00B42F56" w:rsidRDefault="00B42F56">
            <w:pPr>
              <w:jc w:val="center"/>
              <w:rPr>
                <w:rFonts w:ascii="Tahoma" w:hAnsi="Tahoma"/>
                <w:color w:val="000000"/>
                <w:sz w:val="16"/>
              </w:rPr>
            </w:pPr>
          </w:p>
        </w:tc>
        <w:tc>
          <w:tcPr>
            <w:tcW w:w="1515" w:type="dxa"/>
            <w:tcBorders>
              <w:bottom w:val="single" w:sz="6" w:space="0" w:color="000000"/>
              <w:right w:val="single" w:sz="6" w:space="0" w:color="000000"/>
            </w:tcBorders>
            <w:shd w:val="clear" w:color="auto" w:fill="E6E6FA"/>
            <w:vAlign w:val="center"/>
          </w:tcPr>
          <w:p w:rsidR="00B42F56" w:rsidRDefault="00B42F56">
            <w:pPr>
              <w:ind w:right="72"/>
              <w:jc w:val="right"/>
              <w:rPr>
                <w:rFonts w:ascii="Tahoma" w:hAnsi="Tahoma"/>
                <w:color w:val="000000"/>
                <w:sz w:val="16"/>
              </w:rPr>
            </w:pPr>
          </w:p>
        </w:tc>
        <w:tc>
          <w:tcPr>
            <w:tcW w:w="585" w:type="dxa"/>
            <w:tcBorders>
              <w:bottom w:val="single" w:sz="6" w:space="0" w:color="000000"/>
              <w:right w:val="single" w:sz="6" w:space="0" w:color="000000"/>
            </w:tcBorders>
            <w:shd w:val="clear" w:color="auto" w:fill="E6E6FA"/>
            <w:vAlign w:val="center"/>
          </w:tcPr>
          <w:p w:rsidR="00B42F56" w:rsidRDefault="00B42F56">
            <w:pPr>
              <w:ind w:right="72"/>
              <w:jc w:val="right"/>
              <w:rPr>
                <w:rFonts w:ascii="Tahoma" w:hAnsi="Tahoma"/>
                <w:color w:val="000000"/>
                <w:sz w:val="16"/>
              </w:rPr>
            </w:pPr>
          </w:p>
        </w:tc>
        <w:tc>
          <w:tcPr>
            <w:tcW w:w="1500" w:type="dxa"/>
            <w:tcBorders>
              <w:bottom w:val="single" w:sz="6" w:space="0" w:color="000000"/>
              <w:right w:val="single" w:sz="6" w:space="0" w:color="000000"/>
            </w:tcBorders>
            <w:shd w:val="clear" w:color="auto" w:fill="E6E6FA"/>
            <w:vAlign w:val="center"/>
          </w:tcPr>
          <w:p w:rsidR="00B42F56" w:rsidRDefault="00B42F56">
            <w:pPr>
              <w:ind w:right="72"/>
              <w:jc w:val="right"/>
              <w:rPr>
                <w:rFonts w:ascii="Tahoma" w:hAnsi="Tahoma"/>
                <w:color w:val="000000"/>
                <w:sz w:val="16"/>
              </w:rPr>
            </w:pPr>
          </w:p>
        </w:tc>
      </w:tr>
      <w:tr w:rsidR="00B42F56">
        <w:trPr>
          <w:trHeight w:val="285"/>
        </w:trPr>
        <w:tc>
          <w:tcPr>
            <w:tcW w:w="15" w:type="dxa"/>
          </w:tcPr>
          <w:p w:rsidR="00B42F56" w:rsidRDefault="00B42F56">
            <w:pPr>
              <w:rPr>
                <w:rFonts w:ascii="Times New Roman" w:hAnsi="Times New Roman"/>
                <w:sz w:val="1"/>
              </w:rPr>
            </w:pPr>
          </w:p>
        </w:tc>
        <w:tc>
          <w:tcPr>
            <w:tcW w:w="4290" w:type="dxa"/>
            <w:tcBorders>
              <w:top w:val="single" w:sz="6" w:space="0" w:color="000000"/>
              <w:left w:val="single" w:sz="6" w:space="0" w:color="000000"/>
              <w:right w:val="single" w:sz="6" w:space="0" w:color="000000"/>
            </w:tcBorders>
            <w:vAlign w:val="center"/>
          </w:tcPr>
          <w:p w:rsidR="00B42F56" w:rsidRDefault="00691D98">
            <w:pPr>
              <w:ind w:left="72"/>
              <w:rPr>
                <w:rFonts w:ascii="Tahoma" w:hAnsi="Tahoma"/>
                <w:color w:val="000000"/>
                <w:sz w:val="16"/>
              </w:rPr>
            </w:pPr>
            <w:r>
              <w:rPr>
                <w:rFonts w:ascii="Tahoma" w:hAnsi="Tahoma"/>
                <w:color w:val="000000"/>
                <w:sz w:val="16"/>
              </w:rPr>
              <w:t>12 Diritti sociali, politiche sociali e famiglia</w:t>
            </w:r>
          </w:p>
        </w:tc>
        <w:tc>
          <w:tcPr>
            <w:tcW w:w="1500"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4.798.339,00</w:t>
            </w:r>
          </w:p>
        </w:tc>
        <w:tc>
          <w:tcPr>
            <w:tcW w:w="1500"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2.561.677,27</w:t>
            </w:r>
          </w:p>
        </w:tc>
        <w:tc>
          <w:tcPr>
            <w:tcW w:w="585" w:type="dxa"/>
            <w:tcBorders>
              <w:top w:val="single" w:sz="6" w:space="0" w:color="000000"/>
              <w:right w:val="single" w:sz="6" w:space="0" w:color="000000"/>
            </w:tcBorders>
            <w:vAlign w:val="center"/>
          </w:tcPr>
          <w:p w:rsidR="00B42F56" w:rsidRDefault="00691D98">
            <w:pPr>
              <w:jc w:val="center"/>
              <w:rPr>
                <w:rFonts w:ascii="Tahoma" w:hAnsi="Tahoma"/>
                <w:color w:val="000000"/>
                <w:sz w:val="16"/>
              </w:rPr>
            </w:pPr>
            <w:r>
              <w:rPr>
                <w:rFonts w:ascii="Tahoma" w:hAnsi="Tahoma"/>
                <w:color w:val="000000"/>
                <w:sz w:val="16"/>
              </w:rPr>
              <w:t>53,41</w:t>
            </w:r>
          </w:p>
        </w:tc>
        <w:tc>
          <w:tcPr>
            <w:tcW w:w="1515"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2.036.964,93</w:t>
            </w:r>
          </w:p>
        </w:tc>
        <w:tc>
          <w:tcPr>
            <w:tcW w:w="585" w:type="dxa"/>
            <w:tcBorders>
              <w:top w:val="single" w:sz="6" w:space="0" w:color="000000"/>
              <w:right w:val="single" w:sz="6" w:space="0" w:color="000000"/>
            </w:tcBorders>
            <w:vAlign w:val="center"/>
          </w:tcPr>
          <w:p w:rsidR="00B42F56" w:rsidRDefault="00691D98">
            <w:pPr>
              <w:ind w:right="72"/>
              <w:jc w:val="center"/>
              <w:rPr>
                <w:rFonts w:ascii="Tahoma" w:hAnsi="Tahoma"/>
                <w:color w:val="000000"/>
                <w:sz w:val="16"/>
              </w:rPr>
            </w:pPr>
            <w:r>
              <w:rPr>
                <w:rFonts w:ascii="Tahoma" w:hAnsi="Tahoma"/>
                <w:color w:val="000000"/>
                <w:sz w:val="16"/>
              </w:rPr>
              <w:t>79,52</w:t>
            </w:r>
          </w:p>
        </w:tc>
        <w:tc>
          <w:tcPr>
            <w:tcW w:w="1500"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524.712,34</w:t>
            </w:r>
          </w:p>
        </w:tc>
      </w:tr>
      <w:tr w:rsidR="00B42F56">
        <w:trPr>
          <w:trHeight w:val="240"/>
        </w:trPr>
        <w:tc>
          <w:tcPr>
            <w:tcW w:w="15" w:type="dxa"/>
          </w:tcPr>
          <w:p w:rsidR="00B42F56" w:rsidRDefault="00B42F56">
            <w:pPr>
              <w:rPr>
                <w:rFonts w:ascii="Times New Roman" w:hAnsi="Times New Roman"/>
                <w:sz w:val="1"/>
              </w:rPr>
            </w:pPr>
          </w:p>
        </w:tc>
        <w:tc>
          <w:tcPr>
            <w:tcW w:w="4290" w:type="dxa"/>
            <w:tcBorders>
              <w:left w:val="single" w:sz="6" w:space="0" w:color="000000"/>
              <w:bottom w:val="single" w:sz="6" w:space="0" w:color="000000"/>
              <w:right w:val="single" w:sz="6" w:space="0" w:color="000000"/>
            </w:tcBorders>
            <w:vAlign w:val="center"/>
          </w:tcPr>
          <w:p w:rsidR="00B42F56" w:rsidRDefault="00691D98">
            <w:pPr>
              <w:ind w:right="72"/>
              <w:jc w:val="right"/>
              <w:rPr>
                <w:rFonts w:ascii="Tahoma" w:hAnsi="Tahoma"/>
                <w:i/>
                <w:color w:val="000000"/>
                <w:sz w:val="16"/>
              </w:rPr>
            </w:pPr>
            <w:r>
              <w:rPr>
                <w:rFonts w:ascii="Tahoma" w:hAnsi="Tahoma"/>
                <w:i/>
                <w:color w:val="000000"/>
                <w:sz w:val="16"/>
              </w:rPr>
              <w:t>di cui fondo pluriennale vincolato</w:t>
            </w:r>
          </w:p>
        </w:tc>
        <w:tc>
          <w:tcPr>
            <w:tcW w:w="1500" w:type="dxa"/>
            <w:tcBorders>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2.357,91</w:t>
            </w:r>
          </w:p>
        </w:tc>
        <w:tc>
          <w:tcPr>
            <w:tcW w:w="1500" w:type="dxa"/>
            <w:tcBorders>
              <w:bottom w:val="single" w:sz="6" w:space="0" w:color="000000"/>
              <w:right w:val="single" w:sz="6" w:space="0" w:color="000000"/>
            </w:tcBorders>
            <w:vAlign w:val="center"/>
          </w:tcPr>
          <w:p w:rsidR="00B42F56" w:rsidRDefault="00B42F56">
            <w:pPr>
              <w:ind w:right="72"/>
              <w:jc w:val="right"/>
              <w:rPr>
                <w:rFonts w:ascii="Tahoma" w:hAnsi="Tahoma"/>
                <w:color w:val="000000"/>
                <w:sz w:val="16"/>
              </w:rPr>
            </w:pPr>
          </w:p>
        </w:tc>
        <w:tc>
          <w:tcPr>
            <w:tcW w:w="585" w:type="dxa"/>
            <w:tcBorders>
              <w:bottom w:val="single" w:sz="6" w:space="0" w:color="000000"/>
              <w:right w:val="single" w:sz="6" w:space="0" w:color="000000"/>
            </w:tcBorders>
            <w:vAlign w:val="center"/>
          </w:tcPr>
          <w:p w:rsidR="00B42F56" w:rsidRDefault="00B42F56">
            <w:pPr>
              <w:jc w:val="center"/>
              <w:rPr>
                <w:rFonts w:ascii="Tahoma" w:hAnsi="Tahoma"/>
                <w:color w:val="000000"/>
                <w:sz w:val="16"/>
              </w:rPr>
            </w:pPr>
          </w:p>
        </w:tc>
        <w:tc>
          <w:tcPr>
            <w:tcW w:w="1515" w:type="dxa"/>
            <w:tcBorders>
              <w:bottom w:val="single" w:sz="6" w:space="0" w:color="000000"/>
              <w:right w:val="single" w:sz="6" w:space="0" w:color="000000"/>
            </w:tcBorders>
            <w:vAlign w:val="center"/>
          </w:tcPr>
          <w:p w:rsidR="00B42F56" w:rsidRDefault="00B42F56">
            <w:pPr>
              <w:ind w:right="72"/>
              <w:jc w:val="right"/>
              <w:rPr>
                <w:rFonts w:ascii="Tahoma" w:hAnsi="Tahoma"/>
                <w:color w:val="000000"/>
                <w:sz w:val="16"/>
              </w:rPr>
            </w:pPr>
          </w:p>
        </w:tc>
        <w:tc>
          <w:tcPr>
            <w:tcW w:w="585" w:type="dxa"/>
            <w:tcBorders>
              <w:bottom w:val="single" w:sz="6" w:space="0" w:color="000000"/>
              <w:right w:val="single" w:sz="6" w:space="0" w:color="000000"/>
            </w:tcBorders>
            <w:vAlign w:val="center"/>
          </w:tcPr>
          <w:p w:rsidR="00B42F56" w:rsidRDefault="00B42F56">
            <w:pPr>
              <w:ind w:right="72"/>
              <w:jc w:val="right"/>
              <w:rPr>
                <w:rFonts w:ascii="Tahoma" w:hAnsi="Tahoma"/>
                <w:color w:val="000000"/>
                <w:sz w:val="16"/>
              </w:rPr>
            </w:pPr>
          </w:p>
        </w:tc>
        <w:tc>
          <w:tcPr>
            <w:tcW w:w="1500" w:type="dxa"/>
            <w:tcBorders>
              <w:bottom w:val="single" w:sz="6" w:space="0" w:color="000000"/>
              <w:right w:val="single" w:sz="6" w:space="0" w:color="000000"/>
            </w:tcBorders>
            <w:vAlign w:val="center"/>
          </w:tcPr>
          <w:p w:rsidR="00B42F56" w:rsidRDefault="00B42F56">
            <w:pPr>
              <w:ind w:right="72"/>
              <w:jc w:val="right"/>
              <w:rPr>
                <w:rFonts w:ascii="Tahoma" w:hAnsi="Tahoma"/>
                <w:color w:val="000000"/>
                <w:sz w:val="16"/>
              </w:rPr>
            </w:pPr>
          </w:p>
        </w:tc>
      </w:tr>
      <w:tr w:rsidR="00B42F56">
        <w:trPr>
          <w:trHeight w:val="300"/>
        </w:trPr>
        <w:tc>
          <w:tcPr>
            <w:tcW w:w="15" w:type="dxa"/>
          </w:tcPr>
          <w:p w:rsidR="00B42F56" w:rsidRDefault="00B42F56">
            <w:pPr>
              <w:rPr>
                <w:rFonts w:ascii="Times New Roman" w:hAnsi="Times New Roman"/>
                <w:sz w:val="1"/>
              </w:rPr>
            </w:pPr>
          </w:p>
        </w:tc>
        <w:tc>
          <w:tcPr>
            <w:tcW w:w="4290" w:type="dxa"/>
            <w:tcBorders>
              <w:top w:val="single" w:sz="6" w:space="0" w:color="000000"/>
              <w:left w:val="single" w:sz="6" w:space="0" w:color="000000"/>
              <w:right w:val="single" w:sz="6" w:space="0" w:color="000000"/>
            </w:tcBorders>
            <w:shd w:val="clear" w:color="auto" w:fill="E6E6FA"/>
            <w:vAlign w:val="center"/>
          </w:tcPr>
          <w:p w:rsidR="00B42F56" w:rsidRDefault="00691D98">
            <w:pPr>
              <w:ind w:left="72"/>
              <w:rPr>
                <w:rFonts w:ascii="Tahoma" w:hAnsi="Tahoma"/>
                <w:color w:val="000000"/>
                <w:sz w:val="16"/>
              </w:rPr>
            </w:pPr>
            <w:r>
              <w:rPr>
                <w:rFonts w:ascii="Tahoma" w:hAnsi="Tahoma"/>
                <w:color w:val="000000"/>
                <w:sz w:val="16"/>
              </w:rPr>
              <w:t xml:space="preserve">14 Sviluppo economico e </w:t>
            </w:r>
            <w:proofErr w:type="spellStart"/>
            <w:r>
              <w:rPr>
                <w:rFonts w:ascii="Tahoma" w:hAnsi="Tahoma"/>
                <w:color w:val="000000"/>
                <w:sz w:val="16"/>
              </w:rPr>
              <w:t>competitivita'</w:t>
            </w:r>
            <w:proofErr w:type="spellEnd"/>
          </w:p>
        </w:tc>
        <w:tc>
          <w:tcPr>
            <w:tcW w:w="1500" w:type="dxa"/>
            <w:tcBorders>
              <w:top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239.286,00</w:t>
            </w:r>
          </w:p>
        </w:tc>
        <w:tc>
          <w:tcPr>
            <w:tcW w:w="1500" w:type="dxa"/>
            <w:tcBorders>
              <w:top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211.572,80</w:t>
            </w:r>
          </w:p>
        </w:tc>
        <w:tc>
          <w:tcPr>
            <w:tcW w:w="585" w:type="dxa"/>
            <w:tcBorders>
              <w:top w:val="single" w:sz="6" w:space="0" w:color="000000"/>
              <w:right w:val="single" w:sz="6" w:space="0" w:color="000000"/>
            </w:tcBorders>
            <w:shd w:val="clear" w:color="auto" w:fill="E6E6FA"/>
            <w:vAlign w:val="center"/>
          </w:tcPr>
          <w:p w:rsidR="00B42F56" w:rsidRDefault="00691D98">
            <w:pPr>
              <w:jc w:val="center"/>
              <w:rPr>
                <w:rFonts w:ascii="Tahoma" w:hAnsi="Tahoma"/>
                <w:color w:val="000000"/>
                <w:sz w:val="16"/>
              </w:rPr>
            </w:pPr>
            <w:r>
              <w:rPr>
                <w:rFonts w:ascii="Tahoma" w:hAnsi="Tahoma"/>
                <w:color w:val="000000"/>
                <w:sz w:val="16"/>
              </w:rPr>
              <w:t>88,42</w:t>
            </w:r>
          </w:p>
        </w:tc>
        <w:tc>
          <w:tcPr>
            <w:tcW w:w="1515" w:type="dxa"/>
            <w:tcBorders>
              <w:top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59.094,38</w:t>
            </w:r>
          </w:p>
        </w:tc>
        <w:tc>
          <w:tcPr>
            <w:tcW w:w="585" w:type="dxa"/>
            <w:tcBorders>
              <w:top w:val="single" w:sz="6" w:space="0" w:color="000000"/>
              <w:right w:val="single" w:sz="6" w:space="0" w:color="000000"/>
            </w:tcBorders>
            <w:shd w:val="clear" w:color="auto" w:fill="E6E6FA"/>
            <w:vAlign w:val="center"/>
          </w:tcPr>
          <w:p w:rsidR="00B42F56" w:rsidRDefault="00691D98">
            <w:pPr>
              <w:ind w:right="72"/>
              <w:jc w:val="center"/>
              <w:rPr>
                <w:rFonts w:ascii="Tahoma" w:hAnsi="Tahoma"/>
                <w:color w:val="000000"/>
                <w:sz w:val="16"/>
              </w:rPr>
            </w:pPr>
            <w:r>
              <w:rPr>
                <w:rFonts w:ascii="Tahoma" w:hAnsi="Tahoma"/>
                <w:color w:val="000000"/>
                <w:sz w:val="16"/>
              </w:rPr>
              <w:t>27,93</w:t>
            </w:r>
          </w:p>
        </w:tc>
        <w:tc>
          <w:tcPr>
            <w:tcW w:w="1500" w:type="dxa"/>
            <w:tcBorders>
              <w:top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152.478,42</w:t>
            </w:r>
          </w:p>
        </w:tc>
      </w:tr>
      <w:tr w:rsidR="00B42F56">
        <w:trPr>
          <w:trHeight w:val="285"/>
        </w:trPr>
        <w:tc>
          <w:tcPr>
            <w:tcW w:w="15" w:type="dxa"/>
          </w:tcPr>
          <w:p w:rsidR="00B42F56" w:rsidRDefault="00B42F56">
            <w:pPr>
              <w:rPr>
                <w:rFonts w:ascii="Times New Roman" w:hAnsi="Times New Roman"/>
                <w:sz w:val="1"/>
              </w:rPr>
            </w:pPr>
          </w:p>
        </w:tc>
        <w:tc>
          <w:tcPr>
            <w:tcW w:w="4290" w:type="dxa"/>
            <w:tcBorders>
              <w:top w:val="single" w:sz="6" w:space="0" w:color="000000"/>
              <w:left w:val="single" w:sz="6" w:space="0" w:color="000000"/>
              <w:right w:val="single" w:sz="6" w:space="0" w:color="000000"/>
            </w:tcBorders>
            <w:vAlign w:val="center"/>
          </w:tcPr>
          <w:p w:rsidR="00B42F56" w:rsidRDefault="00691D98">
            <w:pPr>
              <w:ind w:left="72"/>
              <w:rPr>
                <w:rFonts w:ascii="Tahoma" w:hAnsi="Tahoma"/>
                <w:color w:val="000000"/>
                <w:sz w:val="16"/>
              </w:rPr>
            </w:pPr>
            <w:r>
              <w:rPr>
                <w:rFonts w:ascii="Tahoma" w:hAnsi="Tahoma"/>
                <w:color w:val="000000"/>
                <w:sz w:val="16"/>
              </w:rPr>
              <w:t>16 Agricoltura, politiche agroalimentari e pesca</w:t>
            </w:r>
          </w:p>
        </w:tc>
        <w:tc>
          <w:tcPr>
            <w:tcW w:w="1500"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28.514,00</w:t>
            </w:r>
          </w:p>
        </w:tc>
        <w:tc>
          <w:tcPr>
            <w:tcW w:w="1500"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585" w:type="dxa"/>
            <w:tcBorders>
              <w:top w:val="single" w:sz="6" w:space="0" w:color="000000"/>
              <w:right w:val="single" w:sz="6" w:space="0" w:color="000000"/>
            </w:tcBorders>
            <w:vAlign w:val="center"/>
          </w:tcPr>
          <w:p w:rsidR="00B42F56" w:rsidRDefault="00691D98">
            <w:pPr>
              <w:jc w:val="center"/>
              <w:rPr>
                <w:rFonts w:ascii="Tahoma" w:hAnsi="Tahoma"/>
                <w:color w:val="000000"/>
                <w:sz w:val="16"/>
              </w:rPr>
            </w:pPr>
            <w:r>
              <w:rPr>
                <w:rFonts w:ascii="Tahoma" w:hAnsi="Tahoma"/>
                <w:color w:val="000000"/>
                <w:sz w:val="16"/>
              </w:rPr>
              <w:t>0,00</w:t>
            </w:r>
          </w:p>
        </w:tc>
        <w:tc>
          <w:tcPr>
            <w:tcW w:w="1515"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585" w:type="dxa"/>
            <w:tcBorders>
              <w:top w:val="single" w:sz="6" w:space="0" w:color="000000"/>
              <w:right w:val="single" w:sz="6" w:space="0" w:color="000000"/>
            </w:tcBorders>
            <w:vAlign w:val="center"/>
          </w:tcPr>
          <w:p w:rsidR="00B42F56" w:rsidRDefault="00691D98">
            <w:pPr>
              <w:ind w:right="72"/>
              <w:jc w:val="center"/>
              <w:rPr>
                <w:rFonts w:ascii="Tahoma" w:hAnsi="Tahoma"/>
                <w:color w:val="000000"/>
                <w:sz w:val="16"/>
              </w:rPr>
            </w:pPr>
            <w:r>
              <w:rPr>
                <w:rFonts w:ascii="Tahoma" w:hAnsi="Tahoma"/>
                <w:color w:val="000000"/>
                <w:sz w:val="16"/>
              </w:rPr>
              <w:t>0,00</w:t>
            </w:r>
          </w:p>
        </w:tc>
        <w:tc>
          <w:tcPr>
            <w:tcW w:w="1500"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r>
      <w:tr w:rsidR="00B42F56">
        <w:trPr>
          <w:trHeight w:val="285"/>
        </w:trPr>
        <w:tc>
          <w:tcPr>
            <w:tcW w:w="15" w:type="dxa"/>
          </w:tcPr>
          <w:p w:rsidR="00B42F56" w:rsidRDefault="00B42F56">
            <w:pPr>
              <w:rPr>
                <w:rFonts w:ascii="Times New Roman" w:hAnsi="Times New Roman"/>
                <w:sz w:val="1"/>
              </w:rPr>
            </w:pPr>
          </w:p>
        </w:tc>
        <w:tc>
          <w:tcPr>
            <w:tcW w:w="4290" w:type="dxa"/>
            <w:tcBorders>
              <w:top w:val="single" w:sz="6" w:space="0" w:color="000000"/>
              <w:left w:val="single" w:sz="6" w:space="0" w:color="000000"/>
              <w:right w:val="single" w:sz="6" w:space="0" w:color="000000"/>
            </w:tcBorders>
            <w:shd w:val="clear" w:color="auto" w:fill="E6E6FA"/>
            <w:vAlign w:val="center"/>
          </w:tcPr>
          <w:p w:rsidR="00B42F56" w:rsidRDefault="00691D98">
            <w:pPr>
              <w:ind w:left="72"/>
              <w:rPr>
                <w:rFonts w:ascii="Tahoma" w:hAnsi="Tahoma"/>
                <w:color w:val="000000"/>
                <w:sz w:val="16"/>
              </w:rPr>
            </w:pPr>
            <w:r>
              <w:rPr>
                <w:rFonts w:ascii="Tahoma" w:hAnsi="Tahoma"/>
                <w:color w:val="000000"/>
                <w:sz w:val="16"/>
              </w:rPr>
              <w:t>20 Fondi e accantonamenti</w:t>
            </w:r>
          </w:p>
        </w:tc>
        <w:tc>
          <w:tcPr>
            <w:tcW w:w="1500" w:type="dxa"/>
            <w:tcBorders>
              <w:top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476.516,78</w:t>
            </w:r>
          </w:p>
        </w:tc>
        <w:tc>
          <w:tcPr>
            <w:tcW w:w="1500" w:type="dxa"/>
            <w:tcBorders>
              <w:top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585" w:type="dxa"/>
            <w:tcBorders>
              <w:top w:val="single" w:sz="6" w:space="0" w:color="000000"/>
              <w:right w:val="single" w:sz="6" w:space="0" w:color="000000"/>
            </w:tcBorders>
            <w:shd w:val="clear" w:color="auto" w:fill="E6E6FA"/>
            <w:vAlign w:val="center"/>
          </w:tcPr>
          <w:p w:rsidR="00B42F56" w:rsidRDefault="00691D98">
            <w:pPr>
              <w:jc w:val="center"/>
              <w:rPr>
                <w:rFonts w:ascii="Tahoma" w:hAnsi="Tahoma"/>
                <w:color w:val="000000"/>
                <w:sz w:val="16"/>
              </w:rPr>
            </w:pPr>
            <w:r>
              <w:rPr>
                <w:rFonts w:ascii="Tahoma" w:hAnsi="Tahoma"/>
                <w:color w:val="000000"/>
                <w:sz w:val="16"/>
              </w:rPr>
              <w:t>0,00</w:t>
            </w:r>
          </w:p>
        </w:tc>
        <w:tc>
          <w:tcPr>
            <w:tcW w:w="1515" w:type="dxa"/>
            <w:tcBorders>
              <w:top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585" w:type="dxa"/>
            <w:tcBorders>
              <w:top w:val="single" w:sz="6" w:space="0" w:color="000000"/>
              <w:right w:val="single" w:sz="6" w:space="0" w:color="000000"/>
            </w:tcBorders>
            <w:shd w:val="clear" w:color="auto" w:fill="E6E6FA"/>
            <w:vAlign w:val="center"/>
          </w:tcPr>
          <w:p w:rsidR="00B42F56" w:rsidRDefault="00691D98">
            <w:pPr>
              <w:ind w:right="72"/>
              <w:jc w:val="center"/>
              <w:rPr>
                <w:rFonts w:ascii="Tahoma" w:hAnsi="Tahoma"/>
                <w:color w:val="000000"/>
                <w:sz w:val="16"/>
              </w:rPr>
            </w:pPr>
            <w:r>
              <w:rPr>
                <w:rFonts w:ascii="Tahoma" w:hAnsi="Tahoma"/>
                <w:color w:val="000000"/>
                <w:sz w:val="16"/>
              </w:rPr>
              <w:t>0,00</w:t>
            </w:r>
          </w:p>
        </w:tc>
        <w:tc>
          <w:tcPr>
            <w:tcW w:w="1500" w:type="dxa"/>
            <w:tcBorders>
              <w:top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r>
      <w:tr w:rsidR="00B42F56">
        <w:trPr>
          <w:trHeight w:val="285"/>
        </w:trPr>
        <w:tc>
          <w:tcPr>
            <w:tcW w:w="15" w:type="dxa"/>
          </w:tcPr>
          <w:p w:rsidR="00B42F56" w:rsidRDefault="00B42F56">
            <w:pPr>
              <w:rPr>
                <w:rFonts w:ascii="Times New Roman" w:hAnsi="Times New Roman"/>
                <w:sz w:val="1"/>
              </w:rPr>
            </w:pPr>
          </w:p>
        </w:tc>
        <w:tc>
          <w:tcPr>
            <w:tcW w:w="4290" w:type="dxa"/>
            <w:tcBorders>
              <w:top w:val="single" w:sz="6" w:space="0" w:color="000000"/>
              <w:left w:val="single" w:sz="6" w:space="0" w:color="000000"/>
              <w:right w:val="single" w:sz="6" w:space="0" w:color="000000"/>
            </w:tcBorders>
            <w:vAlign w:val="center"/>
          </w:tcPr>
          <w:p w:rsidR="00B42F56" w:rsidRDefault="00691D98">
            <w:pPr>
              <w:ind w:left="72"/>
              <w:rPr>
                <w:rFonts w:ascii="Tahoma" w:hAnsi="Tahoma"/>
                <w:color w:val="000000"/>
                <w:sz w:val="16"/>
              </w:rPr>
            </w:pPr>
            <w:r>
              <w:rPr>
                <w:rFonts w:ascii="Tahoma" w:hAnsi="Tahoma"/>
                <w:color w:val="000000"/>
                <w:sz w:val="16"/>
              </w:rPr>
              <w:t>99 Servizi per conto terzi</w:t>
            </w:r>
          </w:p>
        </w:tc>
        <w:tc>
          <w:tcPr>
            <w:tcW w:w="1500"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1.771.500,00</w:t>
            </w:r>
          </w:p>
        </w:tc>
        <w:tc>
          <w:tcPr>
            <w:tcW w:w="1500"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1.156.700,74</w:t>
            </w:r>
          </w:p>
        </w:tc>
        <w:tc>
          <w:tcPr>
            <w:tcW w:w="585" w:type="dxa"/>
            <w:tcBorders>
              <w:top w:val="single" w:sz="6" w:space="0" w:color="000000"/>
              <w:right w:val="single" w:sz="6" w:space="0" w:color="000000"/>
            </w:tcBorders>
            <w:vAlign w:val="center"/>
          </w:tcPr>
          <w:p w:rsidR="00B42F56" w:rsidRDefault="00691D98">
            <w:pPr>
              <w:jc w:val="center"/>
              <w:rPr>
                <w:rFonts w:ascii="Tahoma" w:hAnsi="Tahoma"/>
                <w:color w:val="000000"/>
                <w:sz w:val="16"/>
              </w:rPr>
            </w:pPr>
            <w:r>
              <w:rPr>
                <w:rFonts w:ascii="Tahoma" w:hAnsi="Tahoma"/>
                <w:color w:val="000000"/>
                <w:sz w:val="16"/>
              </w:rPr>
              <w:t>65,29</w:t>
            </w:r>
          </w:p>
        </w:tc>
        <w:tc>
          <w:tcPr>
            <w:tcW w:w="1515"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1.149.163,16</w:t>
            </w:r>
          </w:p>
        </w:tc>
        <w:tc>
          <w:tcPr>
            <w:tcW w:w="585" w:type="dxa"/>
            <w:tcBorders>
              <w:top w:val="single" w:sz="6" w:space="0" w:color="000000"/>
              <w:right w:val="single" w:sz="6" w:space="0" w:color="000000"/>
            </w:tcBorders>
            <w:vAlign w:val="center"/>
          </w:tcPr>
          <w:p w:rsidR="00B42F56" w:rsidRDefault="00691D98">
            <w:pPr>
              <w:ind w:right="72"/>
              <w:jc w:val="center"/>
              <w:rPr>
                <w:rFonts w:ascii="Tahoma" w:hAnsi="Tahoma"/>
                <w:color w:val="000000"/>
                <w:sz w:val="16"/>
              </w:rPr>
            </w:pPr>
            <w:r>
              <w:rPr>
                <w:rFonts w:ascii="Tahoma" w:hAnsi="Tahoma"/>
                <w:color w:val="000000"/>
                <w:sz w:val="16"/>
              </w:rPr>
              <w:t>99,35</w:t>
            </w:r>
          </w:p>
        </w:tc>
        <w:tc>
          <w:tcPr>
            <w:tcW w:w="1500"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7.537,58</w:t>
            </w:r>
          </w:p>
        </w:tc>
      </w:tr>
      <w:tr w:rsidR="00B42F56">
        <w:trPr>
          <w:trHeight w:val="285"/>
        </w:trPr>
        <w:tc>
          <w:tcPr>
            <w:tcW w:w="15" w:type="dxa"/>
          </w:tcPr>
          <w:p w:rsidR="00B42F56" w:rsidRDefault="00B42F56">
            <w:pPr>
              <w:rPr>
                <w:rFonts w:ascii="Times New Roman" w:hAnsi="Times New Roman"/>
                <w:sz w:val="1"/>
              </w:rPr>
            </w:pPr>
          </w:p>
        </w:tc>
        <w:tc>
          <w:tcPr>
            <w:tcW w:w="429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right="72"/>
              <w:jc w:val="right"/>
              <w:rPr>
                <w:rFonts w:ascii="Tahoma" w:hAnsi="Tahoma"/>
                <w:b/>
                <w:color w:val="000000"/>
                <w:sz w:val="16"/>
              </w:rPr>
            </w:pPr>
            <w:r>
              <w:rPr>
                <w:rFonts w:ascii="Tahoma" w:hAnsi="Tahoma"/>
                <w:b/>
                <w:color w:val="000000"/>
                <w:sz w:val="16"/>
              </w:rPr>
              <w:t>Totale</w:t>
            </w:r>
          </w:p>
        </w:tc>
        <w:tc>
          <w:tcPr>
            <w:tcW w:w="150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b/>
                <w:color w:val="000000"/>
                <w:sz w:val="16"/>
              </w:rPr>
            </w:pPr>
            <w:r>
              <w:rPr>
                <w:rFonts w:ascii="Tahoma" w:hAnsi="Tahoma"/>
                <w:b/>
                <w:color w:val="000000"/>
                <w:sz w:val="16"/>
              </w:rPr>
              <w:t>23.844.750,26</w:t>
            </w:r>
          </w:p>
        </w:tc>
        <w:tc>
          <w:tcPr>
            <w:tcW w:w="150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b/>
                <w:color w:val="000000"/>
                <w:sz w:val="16"/>
              </w:rPr>
            </w:pPr>
            <w:r>
              <w:rPr>
                <w:rFonts w:ascii="Tahoma" w:hAnsi="Tahoma"/>
                <w:b/>
                <w:color w:val="000000"/>
                <w:sz w:val="16"/>
              </w:rPr>
              <w:t>10.459.813,50</w:t>
            </w:r>
          </w:p>
        </w:tc>
        <w:tc>
          <w:tcPr>
            <w:tcW w:w="585"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51,47</w:t>
            </w:r>
          </w:p>
        </w:tc>
        <w:tc>
          <w:tcPr>
            <w:tcW w:w="151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b/>
                <w:color w:val="000000"/>
                <w:sz w:val="16"/>
              </w:rPr>
            </w:pPr>
            <w:r>
              <w:rPr>
                <w:rFonts w:ascii="Tahoma" w:hAnsi="Tahoma"/>
                <w:b/>
                <w:color w:val="000000"/>
                <w:sz w:val="16"/>
              </w:rPr>
              <w:t>8.263.470,78</w:t>
            </w:r>
          </w:p>
        </w:tc>
        <w:tc>
          <w:tcPr>
            <w:tcW w:w="585" w:type="dxa"/>
            <w:tcBorders>
              <w:top w:val="single" w:sz="6" w:space="0" w:color="000000"/>
              <w:bottom w:val="single" w:sz="6" w:space="0" w:color="000000"/>
              <w:right w:val="single" w:sz="6" w:space="0" w:color="000000"/>
            </w:tcBorders>
            <w:vAlign w:val="center"/>
          </w:tcPr>
          <w:p w:rsidR="00B42F56" w:rsidRDefault="00691D98">
            <w:pPr>
              <w:ind w:right="72"/>
              <w:jc w:val="center"/>
              <w:rPr>
                <w:rFonts w:ascii="Tahoma" w:hAnsi="Tahoma"/>
                <w:b/>
                <w:color w:val="000000"/>
                <w:sz w:val="16"/>
              </w:rPr>
            </w:pPr>
            <w:r>
              <w:rPr>
                <w:rFonts w:ascii="Tahoma" w:hAnsi="Tahoma"/>
                <w:b/>
                <w:color w:val="000000"/>
                <w:sz w:val="16"/>
              </w:rPr>
              <w:t>79,00</w:t>
            </w:r>
          </w:p>
        </w:tc>
        <w:tc>
          <w:tcPr>
            <w:tcW w:w="150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b/>
                <w:color w:val="000000"/>
                <w:sz w:val="16"/>
              </w:rPr>
            </w:pPr>
            <w:r>
              <w:rPr>
                <w:rFonts w:ascii="Tahoma" w:hAnsi="Tahoma"/>
                <w:b/>
                <w:color w:val="000000"/>
                <w:sz w:val="16"/>
              </w:rPr>
              <w:t>2.196.342,72</w:t>
            </w:r>
          </w:p>
        </w:tc>
      </w:tr>
    </w:tbl>
    <w:p w:rsidR="00B42F56" w:rsidRDefault="00691D98">
      <w:pPr>
        <w:spacing w:before="525"/>
        <w:rPr>
          <w:rFonts w:ascii="Times New Roman" w:hAnsi="Times New Roman"/>
          <w:sz w:val="24"/>
        </w:rPr>
      </w:pPr>
      <w:r>
        <w:rPr>
          <w:noProof/>
        </w:rPr>
        <w:drawing>
          <wp:inline distT="0" distB="0" distL="0" distR="0">
            <wp:extent cx="7296150" cy="317182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stretch>
                      <a:fillRect/>
                    </a:stretch>
                  </pic:blipFill>
                  <pic:spPr>
                    <a:xfrm>
                      <a:off x="0" y="0"/>
                      <a:ext cx="7296150" cy="3171825"/>
                    </a:xfrm>
                    <a:prstGeom prst="rect">
                      <a:avLst/>
                    </a:prstGeom>
                    <a:noFill/>
                  </pic:spPr>
                </pic:pic>
              </a:graphicData>
            </a:graphic>
          </wp:inline>
        </w:drawing>
      </w:r>
    </w:p>
    <w:tbl>
      <w:tblPr>
        <w:tblW w:w="0" w:type="auto"/>
        <w:tblCellMar>
          <w:left w:w="0" w:type="dxa"/>
          <w:right w:w="0" w:type="dxa"/>
        </w:tblCellMar>
        <w:tblLook w:val="04A0" w:firstRow="1" w:lastRow="0" w:firstColumn="1" w:lastColumn="0" w:noHBand="0" w:noVBand="1"/>
      </w:tblPr>
      <w:tblGrid>
        <w:gridCol w:w="5730"/>
        <w:gridCol w:w="1155"/>
        <w:gridCol w:w="1154"/>
        <w:gridCol w:w="15"/>
        <w:gridCol w:w="1140"/>
        <w:gridCol w:w="1155"/>
        <w:gridCol w:w="1155"/>
      </w:tblGrid>
      <w:tr w:rsidR="00B42F56">
        <w:trPr>
          <w:trHeight w:hRule="exact" w:val="570"/>
        </w:trPr>
        <w:tc>
          <w:tcPr>
            <w:tcW w:w="5730" w:type="dxa"/>
          </w:tcPr>
          <w:p w:rsidR="00B42F56" w:rsidRDefault="00B42F56">
            <w:pPr>
              <w:pageBreakBefore/>
              <w:rPr>
                <w:rFonts w:ascii="Times New Roman" w:hAnsi="Times New Roman"/>
                <w:sz w:val="1"/>
              </w:rPr>
            </w:pPr>
          </w:p>
        </w:tc>
        <w:tc>
          <w:tcPr>
            <w:tcW w:w="1155" w:type="dxa"/>
          </w:tcPr>
          <w:p w:rsidR="00B42F56" w:rsidRDefault="00B42F56">
            <w:pPr>
              <w:pageBreakBefore/>
              <w:rPr>
                <w:rFonts w:ascii="Times New Roman" w:hAnsi="Times New Roman"/>
                <w:sz w:val="1"/>
              </w:rPr>
            </w:pPr>
          </w:p>
        </w:tc>
        <w:tc>
          <w:tcPr>
            <w:tcW w:w="1140" w:type="dxa"/>
          </w:tcPr>
          <w:p w:rsidR="00B42F56" w:rsidRDefault="00B42F56">
            <w:pPr>
              <w:pageBreakBefore/>
              <w:rPr>
                <w:rFonts w:ascii="Times New Roman" w:hAnsi="Times New Roman"/>
                <w:sz w:val="1"/>
              </w:rPr>
            </w:pPr>
          </w:p>
        </w:tc>
        <w:tc>
          <w:tcPr>
            <w:tcW w:w="1155" w:type="dxa"/>
            <w:gridSpan w:val="2"/>
          </w:tcPr>
          <w:p w:rsidR="00B42F56" w:rsidRDefault="00B42F56">
            <w:pPr>
              <w:pageBreakBefore/>
              <w:rPr>
                <w:rFonts w:ascii="Times New Roman" w:hAnsi="Times New Roman"/>
                <w:sz w:val="1"/>
              </w:rPr>
            </w:pPr>
          </w:p>
        </w:tc>
        <w:tc>
          <w:tcPr>
            <w:tcW w:w="1155" w:type="dxa"/>
          </w:tcPr>
          <w:p w:rsidR="00B42F56" w:rsidRDefault="00B42F56">
            <w:pPr>
              <w:pageBreakBefore/>
              <w:rPr>
                <w:rFonts w:ascii="Times New Roman" w:hAnsi="Times New Roman"/>
                <w:sz w:val="1"/>
              </w:rPr>
            </w:pPr>
          </w:p>
        </w:tc>
        <w:tc>
          <w:tcPr>
            <w:tcW w:w="1155" w:type="dxa"/>
          </w:tcPr>
          <w:p w:rsidR="00B42F56" w:rsidRDefault="00B42F56">
            <w:pPr>
              <w:pageBreakBefore/>
              <w:rPr>
                <w:rFonts w:ascii="Times New Roman" w:hAnsi="Times New Roman"/>
                <w:sz w:val="1"/>
              </w:rPr>
            </w:pPr>
          </w:p>
        </w:tc>
      </w:tr>
      <w:tr w:rsidR="00B42F56">
        <w:trPr>
          <w:trHeight w:val="360"/>
        </w:trPr>
        <w:tc>
          <w:tcPr>
            <w:tcW w:w="5730" w:type="dxa"/>
            <w:tcBorders>
              <w:top w:val="single" w:sz="6" w:space="0" w:color="000000"/>
              <w:left w:val="single" w:sz="6" w:space="0" w:color="000000"/>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Missione</w:t>
            </w:r>
          </w:p>
        </w:tc>
        <w:tc>
          <w:tcPr>
            <w:tcW w:w="1155"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Titolo 1</w:t>
            </w:r>
          </w:p>
        </w:tc>
        <w:tc>
          <w:tcPr>
            <w:tcW w:w="1140"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Titolo 2</w:t>
            </w:r>
          </w:p>
        </w:tc>
        <w:tc>
          <w:tcPr>
            <w:tcW w:w="1155" w:type="dxa"/>
            <w:gridSpan w:val="2"/>
            <w:tcBorders>
              <w:top w:val="single" w:sz="6" w:space="0" w:color="000000"/>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Titolo 3</w:t>
            </w:r>
          </w:p>
        </w:tc>
        <w:tc>
          <w:tcPr>
            <w:tcW w:w="1155"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Titolo 4</w:t>
            </w:r>
          </w:p>
        </w:tc>
        <w:tc>
          <w:tcPr>
            <w:tcW w:w="1155"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Titolo 5</w:t>
            </w:r>
          </w:p>
        </w:tc>
      </w:tr>
      <w:tr w:rsidR="00B42F56">
        <w:trPr>
          <w:trHeight w:val="360"/>
        </w:trPr>
        <w:tc>
          <w:tcPr>
            <w:tcW w:w="573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Pr>
                <w:rFonts w:ascii="Tahoma" w:hAnsi="Tahoma"/>
                <w:color w:val="000000"/>
                <w:sz w:val="16"/>
              </w:rPr>
            </w:pPr>
            <w:r>
              <w:rPr>
                <w:rFonts w:ascii="Tahoma" w:hAnsi="Tahoma"/>
                <w:color w:val="000000"/>
                <w:sz w:val="16"/>
              </w:rPr>
              <w:t>1 Servizi istituzionali, generali e di gestione</w:t>
            </w:r>
          </w:p>
        </w:tc>
        <w:tc>
          <w:tcPr>
            <w:tcW w:w="115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2.006.994,33</w:t>
            </w:r>
          </w:p>
        </w:tc>
        <w:tc>
          <w:tcPr>
            <w:tcW w:w="1155" w:type="dxa"/>
            <w:gridSpan w:val="2"/>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100.311,96</w:t>
            </w:r>
          </w:p>
        </w:tc>
        <w:tc>
          <w:tcPr>
            <w:tcW w:w="114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r>
      <w:tr w:rsidR="00B42F56">
        <w:trPr>
          <w:trHeight w:val="360"/>
        </w:trPr>
        <w:tc>
          <w:tcPr>
            <w:tcW w:w="573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72"/>
              <w:rPr>
                <w:rFonts w:ascii="Tahoma" w:hAnsi="Tahoma"/>
                <w:color w:val="000000"/>
                <w:sz w:val="16"/>
              </w:rPr>
            </w:pPr>
            <w:r>
              <w:rPr>
                <w:rFonts w:ascii="Tahoma" w:hAnsi="Tahoma"/>
                <w:color w:val="000000"/>
                <w:sz w:val="16"/>
              </w:rPr>
              <w:t>3 Ordine pubblico e sicurezza</w:t>
            </w:r>
          </w:p>
        </w:tc>
        <w:tc>
          <w:tcPr>
            <w:tcW w:w="115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223.671,99</w:t>
            </w:r>
          </w:p>
        </w:tc>
        <w:tc>
          <w:tcPr>
            <w:tcW w:w="1155" w:type="dxa"/>
            <w:gridSpan w:val="2"/>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37.938,16</w:t>
            </w:r>
          </w:p>
        </w:tc>
        <w:tc>
          <w:tcPr>
            <w:tcW w:w="114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r>
      <w:tr w:rsidR="00B42F56">
        <w:trPr>
          <w:trHeight w:val="360"/>
        </w:trPr>
        <w:tc>
          <w:tcPr>
            <w:tcW w:w="573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Pr>
                <w:rFonts w:ascii="Tahoma" w:hAnsi="Tahoma"/>
                <w:color w:val="000000"/>
                <w:sz w:val="16"/>
              </w:rPr>
            </w:pPr>
            <w:r>
              <w:rPr>
                <w:rFonts w:ascii="Tahoma" w:hAnsi="Tahoma"/>
                <w:color w:val="000000"/>
                <w:sz w:val="16"/>
              </w:rPr>
              <w:t>4 Istruzione e diritto allo studio</w:t>
            </w:r>
          </w:p>
        </w:tc>
        <w:tc>
          <w:tcPr>
            <w:tcW w:w="115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427.522,91</w:t>
            </w:r>
          </w:p>
        </w:tc>
        <w:tc>
          <w:tcPr>
            <w:tcW w:w="1155" w:type="dxa"/>
            <w:gridSpan w:val="2"/>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65.553,73</w:t>
            </w:r>
          </w:p>
        </w:tc>
        <w:tc>
          <w:tcPr>
            <w:tcW w:w="114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r>
      <w:tr w:rsidR="00B42F56">
        <w:trPr>
          <w:trHeight w:val="360"/>
        </w:trPr>
        <w:tc>
          <w:tcPr>
            <w:tcW w:w="573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72"/>
              <w:rPr>
                <w:rFonts w:ascii="Tahoma" w:hAnsi="Tahoma"/>
                <w:color w:val="000000"/>
                <w:sz w:val="16"/>
              </w:rPr>
            </w:pPr>
            <w:r>
              <w:rPr>
                <w:rFonts w:ascii="Tahoma" w:hAnsi="Tahoma"/>
                <w:color w:val="000000"/>
                <w:sz w:val="16"/>
              </w:rPr>
              <w:t xml:space="preserve">5 Tutela e valorizzazione dei beni e </w:t>
            </w:r>
            <w:proofErr w:type="spellStart"/>
            <w:r>
              <w:rPr>
                <w:rFonts w:ascii="Tahoma" w:hAnsi="Tahoma"/>
                <w:color w:val="000000"/>
                <w:sz w:val="16"/>
              </w:rPr>
              <w:t>attivita'</w:t>
            </w:r>
            <w:proofErr w:type="spellEnd"/>
            <w:r>
              <w:rPr>
                <w:rFonts w:ascii="Tahoma" w:hAnsi="Tahoma"/>
                <w:color w:val="000000"/>
                <w:sz w:val="16"/>
              </w:rPr>
              <w:t xml:space="preserve"> culturali</w:t>
            </w:r>
          </w:p>
        </w:tc>
        <w:tc>
          <w:tcPr>
            <w:tcW w:w="115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210.867,76</w:t>
            </w:r>
          </w:p>
        </w:tc>
        <w:tc>
          <w:tcPr>
            <w:tcW w:w="1155" w:type="dxa"/>
            <w:gridSpan w:val="2"/>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1.900,00</w:t>
            </w:r>
          </w:p>
        </w:tc>
        <w:tc>
          <w:tcPr>
            <w:tcW w:w="114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r>
      <w:tr w:rsidR="00B42F56">
        <w:trPr>
          <w:trHeight w:val="360"/>
        </w:trPr>
        <w:tc>
          <w:tcPr>
            <w:tcW w:w="573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Pr>
                <w:rFonts w:ascii="Tahoma" w:hAnsi="Tahoma"/>
                <w:color w:val="000000"/>
                <w:sz w:val="16"/>
              </w:rPr>
            </w:pPr>
            <w:r>
              <w:rPr>
                <w:rFonts w:ascii="Tahoma" w:hAnsi="Tahoma"/>
                <w:color w:val="000000"/>
                <w:sz w:val="16"/>
              </w:rPr>
              <w:t>6 Politiche giovanili, sport e tempo libero</w:t>
            </w:r>
          </w:p>
        </w:tc>
        <w:tc>
          <w:tcPr>
            <w:tcW w:w="115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251.601,64</w:t>
            </w:r>
          </w:p>
        </w:tc>
        <w:tc>
          <w:tcPr>
            <w:tcW w:w="1155" w:type="dxa"/>
            <w:gridSpan w:val="2"/>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412.532,25</w:t>
            </w:r>
          </w:p>
        </w:tc>
        <w:tc>
          <w:tcPr>
            <w:tcW w:w="114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r>
      <w:tr w:rsidR="00B42F56">
        <w:trPr>
          <w:trHeight w:val="360"/>
        </w:trPr>
        <w:tc>
          <w:tcPr>
            <w:tcW w:w="573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72"/>
              <w:rPr>
                <w:rFonts w:ascii="Tahoma" w:hAnsi="Tahoma"/>
                <w:color w:val="000000"/>
                <w:sz w:val="16"/>
              </w:rPr>
            </w:pPr>
            <w:r>
              <w:rPr>
                <w:rFonts w:ascii="Tahoma" w:hAnsi="Tahoma"/>
                <w:color w:val="000000"/>
                <w:sz w:val="16"/>
              </w:rPr>
              <w:t>7 Turismo</w:t>
            </w:r>
          </w:p>
        </w:tc>
        <w:tc>
          <w:tcPr>
            <w:tcW w:w="115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5.000,00</w:t>
            </w:r>
          </w:p>
        </w:tc>
        <w:tc>
          <w:tcPr>
            <w:tcW w:w="1155" w:type="dxa"/>
            <w:gridSpan w:val="2"/>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23.395,85</w:t>
            </w:r>
          </w:p>
        </w:tc>
        <w:tc>
          <w:tcPr>
            <w:tcW w:w="114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r>
      <w:tr w:rsidR="00B42F56">
        <w:trPr>
          <w:trHeight w:val="360"/>
        </w:trPr>
        <w:tc>
          <w:tcPr>
            <w:tcW w:w="573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Pr>
                <w:rFonts w:ascii="Tahoma" w:hAnsi="Tahoma"/>
                <w:color w:val="000000"/>
                <w:sz w:val="16"/>
              </w:rPr>
            </w:pPr>
            <w:r>
              <w:rPr>
                <w:rFonts w:ascii="Tahoma" w:hAnsi="Tahoma"/>
                <w:color w:val="000000"/>
                <w:sz w:val="16"/>
              </w:rPr>
              <w:t>8 Assetto del territorio ed edilizia abitativa</w:t>
            </w:r>
          </w:p>
        </w:tc>
        <w:tc>
          <w:tcPr>
            <w:tcW w:w="115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14.835,79</w:t>
            </w:r>
          </w:p>
        </w:tc>
        <w:tc>
          <w:tcPr>
            <w:tcW w:w="1155" w:type="dxa"/>
            <w:gridSpan w:val="2"/>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1.103,54</w:t>
            </w:r>
          </w:p>
        </w:tc>
        <w:tc>
          <w:tcPr>
            <w:tcW w:w="114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r>
      <w:tr w:rsidR="00B42F56">
        <w:trPr>
          <w:trHeight w:val="360"/>
        </w:trPr>
        <w:tc>
          <w:tcPr>
            <w:tcW w:w="573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72"/>
              <w:rPr>
                <w:rFonts w:ascii="Tahoma" w:hAnsi="Tahoma"/>
                <w:color w:val="000000"/>
                <w:sz w:val="16"/>
              </w:rPr>
            </w:pPr>
            <w:r>
              <w:rPr>
                <w:rFonts w:ascii="Tahoma" w:hAnsi="Tahoma"/>
                <w:color w:val="000000"/>
                <w:sz w:val="16"/>
              </w:rPr>
              <w:t>9 Sviluppo sostenibile e tutela del territorio e dell'ambiente</w:t>
            </w:r>
          </w:p>
        </w:tc>
        <w:tc>
          <w:tcPr>
            <w:tcW w:w="115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1.672.464,60</w:t>
            </w:r>
          </w:p>
        </w:tc>
        <w:tc>
          <w:tcPr>
            <w:tcW w:w="1155" w:type="dxa"/>
            <w:gridSpan w:val="2"/>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126.287,50</w:t>
            </w:r>
          </w:p>
        </w:tc>
        <w:tc>
          <w:tcPr>
            <w:tcW w:w="114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r>
      <w:tr w:rsidR="00B42F56">
        <w:trPr>
          <w:trHeight w:val="360"/>
        </w:trPr>
        <w:tc>
          <w:tcPr>
            <w:tcW w:w="573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Pr>
                <w:rFonts w:ascii="Tahoma" w:hAnsi="Tahoma"/>
                <w:color w:val="000000"/>
                <w:sz w:val="16"/>
              </w:rPr>
            </w:pPr>
            <w:r>
              <w:rPr>
                <w:rFonts w:ascii="Tahoma" w:hAnsi="Tahoma"/>
                <w:color w:val="000000"/>
                <w:sz w:val="16"/>
              </w:rPr>
              <w:t xml:space="preserve">10 Trasporti e diritto alla </w:t>
            </w:r>
            <w:proofErr w:type="spellStart"/>
            <w:r>
              <w:rPr>
                <w:rFonts w:ascii="Tahoma" w:hAnsi="Tahoma"/>
                <w:color w:val="000000"/>
                <w:sz w:val="16"/>
              </w:rPr>
              <w:t>mobilita'</w:t>
            </w:r>
            <w:proofErr w:type="spellEnd"/>
          </w:p>
        </w:tc>
        <w:tc>
          <w:tcPr>
            <w:tcW w:w="115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388.292,83</w:t>
            </w:r>
          </w:p>
        </w:tc>
        <w:tc>
          <w:tcPr>
            <w:tcW w:w="1155" w:type="dxa"/>
            <w:gridSpan w:val="2"/>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375.888,24</w:t>
            </w:r>
          </w:p>
        </w:tc>
        <w:tc>
          <w:tcPr>
            <w:tcW w:w="114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r>
      <w:tr w:rsidR="00B42F56">
        <w:trPr>
          <w:trHeight w:val="360"/>
        </w:trPr>
        <w:tc>
          <w:tcPr>
            <w:tcW w:w="573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72"/>
              <w:rPr>
                <w:rFonts w:ascii="Tahoma" w:hAnsi="Tahoma"/>
                <w:color w:val="000000"/>
                <w:sz w:val="16"/>
              </w:rPr>
            </w:pPr>
            <w:r>
              <w:rPr>
                <w:rFonts w:ascii="Tahoma" w:hAnsi="Tahoma"/>
                <w:color w:val="000000"/>
                <w:sz w:val="16"/>
              </w:rPr>
              <w:t>11 Soccorso civile</w:t>
            </w:r>
          </w:p>
        </w:tc>
        <w:tc>
          <w:tcPr>
            <w:tcW w:w="115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167.605,52</w:t>
            </w:r>
          </w:p>
        </w:tc>
        <w:tc>
          <w:tcPr>
            <w:tcW w:w="1155" w:type="dxa"/>
            <w:gridSpan w:val="2"/>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16.094,09</w:t>
            </w:r>
          </w:p>
        </w:tc>
        <w:tc>
          <w:tcPr>
            <w:tcW w:w="114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r>
      <w:tr w:rsidR="00B42F56">
        <w:trPr>
          <w:trHeight w:val="360"/>
        </w:trPr>
        <w:tc>
          <w:tcPr>
            <w:tcW w:w="573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Pr>
                <w:rFonts w:ascii="Tahoma" w:hAnsi="Tahoma"/>
                <w:color w:val="000000"/>
                <w:sz w:val="16"/>
              </w:rPr>
            </w:pPr>
            <w:r>
              <w:rPr>
                <w:rFonts w:ascii="Tahoma" w:hAnsi="Tahoma"/>
                <w:color w:val="000000"/>
                <w:sz w:val="16"/>
              </w:rPr>
              <w:t>12 Diritti sociali, politiche sociali e famiglia</w:t>
            </w:r>
          </w:p>
        </w:tc>
        <w:tc>
          <w:tcPr>
            <w:tcW w:w="115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2.422.011,88</w:t>
            </w:r>
          </w:p>
        </w:tc>
        <w:tc>
          <w:tcPr>
            <w:tcW w:w="1155" w:type="dxa"/>
            <w:gridSpan w:val="2"/>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139.665,39</w:t>
            </w:r>
          </w:p>
        </w:tc>
        <w:tc>
          <w:tcPr>
            <w:tcW w:w="114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r>
      <w:tr w:rsidR="00B42F56">
        <w:trPr>
          <w:trHeight w:val="360"/>
        </w:trPr>
        <w:tc>
          <w:tcPr>
            <w:tcW w:w="573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72"/>
              <w:rPr>
                <w:rFonts w:ascii="Tahoma" w:hAnsi="Tahoma"/>
                <w:color w:val="000000"/>
                <w:sz w:val="16"/>
              </w:rPr>
            </w:pPr>
            <w:r>
              <w:rPr>
                <w:rFonts w:ascii="Tahoma" w:hAnsi="Tahoma"/>
                <w:color w:val="000000"/>
                <w:sz w:val="16"/>
              </w:rPr>
              <w:t xml:space="preserve">14 Sviluppo economico e </w:t>
            </w:r>
            <w:proofErr w:type="spellStart"/>
            <w:r>
              <w:rPr>
                <w:rFonts w:ascii="Tahoma" w:hAnsi="Tahoma"/>
                <w:color w:val="000000"/>
                <w:sz w:val="16"/>
              </w:rPr>
              <w:t>competitivita'</w:t>
            </w:r>
            <w:proofErr w:type="spellEnd"/>
          </w:p>
        </w:tc>
        <w:tc>
          <w:tcPr>
            <w:tcW w:w="115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122.331,98</w:t>
            </w:r>
          </w:p>
        </w:tc>
        <w:tc>
          <w:tcPr>
            <w:tcW w:w="1155" w:type="dxa"/>
            <w:gridSpan w:val="2"/>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89.240,82</w:t>
            </w:r>
          </w:p>
        </w:tc>
        <w:tc>
          <w:tcPr>
            <w:tcW w:w="114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r>
      <w:tr w:rsidR="00B42F56">
        <w:trPr>
          <w:trHeight w:val="360"/>
        </w:trPr>
        <w:tc>
          <w:tcPr>
            <w:tcW w:w="573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Pr>
                <w:rFonts w:ascii="Tahoma" w:hAnsi="Tahoma"/>
                <w:color w:val="000000"/>
                <w:sz w:val="16"/>
              </w:rPr>
            </w:pPr>
            <w:r>
              <w:rPr>
                <w:rFonts w:ascii="Tahoma" w:hAnsi="Tahoma"/>
                <w:color w:val="000000"/>
                <w:sz w:val="16"/>
              </w:rPr>
              <w:t>16 Agricoltura, politiche agroalimentari e pesca</w:t>
            </w:r>
          </w:p>
        </w:tc>
        <w:tc>
          <w:tcPr>
            <w:tcW w:w="115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155" w:type="dxa"/>
            <w:gridSpan w:val="2"/>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14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r>
      <w:tr w:rsidR="00B42F56">
        <w:trPr>
          <w:trHeight w:val="360"/>
        </w:trPr>
        <w:tc>
          <w:tcPr>
            <w:tcW w:w="573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72"/>
              <w:rPr>
                <w:rFonts w:ascii="Tahoma" w:hAnsi="Tahoma"/>
                <w:color w:val="000000"/>
                <w:sz w:val="16"/>
              </w:rPr>
            </w:pPr>
            <w:r>
              <w:rPr>
                <w:rFonts w:ascii="Tahoma" w:hAnsi="Tahoma"/>
                <w:color w:val="000000"/>
                <w:sz w:val="16"/>
              </w:rPr>
              <w:t>20 Fondi e accantonamenti</w:t>
            </w:r>
          </w:p>
        </w:tc>
        <w:tc>
          <w:tcPr>
            <w:tcW w:w="115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155" w:type="dxa"/>
            <w:gridSpan w:val="2"/>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14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r>
      <w:tr w:rsidR="00B42F56">
        <w:trPr>
          <w:trHeight w:val="360"/>
        </w:trPr>
        <w:tc>
          <w:tcPr>
            <w:tcW w:w="573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Pr>
                <w:rFonts w:ascii="Tahoma" w:hAnsi="Tahoma"/>
                <w:color w:val="000000"/>
                <w:sz w:val="16"/>
              </w:rPr>
            </w:pPr>
            <w:r>
              <w:rPr>
                <w:rFonts w:ascii="Tahoma" w:hAnsi="Tahoma"/>
                <w:color w:val="000000"/>
                <w:sz w:val="16"/>
              </w:rPr>
              <w:t>99 Servizi per conto terzi</w:t>
            </w:r>
          </w:p>
        </w:tc>
        <w:tc>
          <w:tcPr>
            <w:tcW w:w="115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155" w:type="dxa"/>
            <w:gridSpan w:val="2"/>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14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15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r>
      <w:tr w:rsidR="00B42F56">
        <w:trPr>
          <w:trHeight w:val="360"/>
        </w:trPr>
        <w:tc>
          <w:tcPr>
            <w:tcW w:w="5730"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B42F56" w:rsidRDefault="00691D98">
            <w:pPr>
              <w:ind w:right="72"/>
              <w:jc w:val="right"/>
              <w:rPr>
                <w:rFonts w:ascii="Tahoma" w:hAnsi="Tahoma"/>
                <w:b/>
                <w:color w:val="191970"/>
                <w:sz w:val="16"/>
              </w:rPr>
            </w:pPr>
            <w:r>
              <w:rPr>
                <w:rFonts w:ascii="Tahoma" w:hAnsi="Tahoma"/>
                <w:b/>
                <w:color w:val="191970"/>
                <w:sz w:val="16"/>
              </w:rPr>
              <w:t>Totale</w:t>
            </w:r>
          </w:p>
        </w:tc>
        <w:tc>
          <w:tcPr>
            <w:tcW w:w="1155" w:type="dxa"/>
            <w:tcBorders>
              <w:top w:val="single" w:sz="6" w:space="0" w:color="000000"/>
              <w:bottom w:val="single" w:sz="6" w:space="0" w:color="000000"/>
              <w:right w:val="single" w:sz="6" w:space="0" w:color="000000"/>
            </w:tcBorders>
            <w:shd w:val="clear" w:color="auto" w:fill="B0C4DE"/>
            <w:vAlign w:val="center"/>
          </w:tcPr>
          <w:p w:rsidR="00B42F56" w:rsidRDefault="00691D98">
            <w:pPr>
              <w:ind w:right="72"/>
              <w:jc w:val="right"/>
              <w:rPr>
                <w:rFonts w:ascii="Tahoma" w:hAnsi="Tahoma"/>
                <w:b/>
                <w:color w:val="191970"/>
                <w:sz w:val="16"/>
              </w:rPr>
            </w:pPr>
            <w:r>
              <w:rPr>
                <w:rFonts w:ascii="Tahoma" w:hAnsi="Tahoma"/>
                <w:b/>
                <w:color w:val="191970"/>
                <w:sz w:val="16"/>
              </w:rPr>
              <w:t>7.913.201,23</w:t>
            </w:r>
          </w:p>
        </w:tc>
        <w:tc>
          <w:tcPr>
            <w:tcW w:w="1140" w:type="dxa"/>
            <w:tcBorders>
              <w:top w:val="single" w:sz="6" w:space="0" w:color="000000"/>
              <w:bottom w:val="single" w:sz="6" w:space="0" w:color="000000"/>
              <w:right w:val="single" w:sz="6" w:space="0" w:color="000000"/>
            </w:tcBorders>
            <w:shd w:val="clear" w:color="auto" w:fill="B0C4DE"/>
            <w:vAlign w:val="center"/>
          </w:tcPr>
          <w:p w:rsidR="00B42F56" w:rsidRDefault="00691D98">
            <w:pPr>
              <w:ind w:right="72"/>
              <w:jc w:val="right"/>
              <w:rPr>
                <w:rFonts w:ascii="Tahoma" w:hAnsi="Tahoma"/>
                <w:b/>
                <w:color w:val="191970"/>
                <w:sz w:val="16"/>
              </w:rPr>
            </w:pPr>
            <w:r>
              <w:rPr>
                <w:rFonts w:ascii="Tahoma" w:hAnsi="Tahoma"/>
                <w:b/>
                <w:color w:val="191970"/>
                <w:sz w:val="16"/>
              </w:rPr>
              <w:t>1.389.911,53</w:t>
            </w:r>
          </w:p>
        </w:tc>
        <w:tc>
          <w:tcPr>
            <w:tcW w:w="1155" w:type="dxa"/>
            <w:gridSpan w:val="2"/>
            <w:tcBorders>
              <w:top w:val="single" w:sz="6" w:space="0" w:color="000000"/>
              <w:bottom w:val="single" w:sz="6" w:space="0" w:color="000000"/>
              <w:right w:val="single" w:sz="6" w:space="0" w:color="000000"/>
            </w:tcBorders>
            <w:shd w:val="clear" w:color="auto" w:fill="B0C4DE"/>
            <w:vAlign w:val="center"/>
          </w:tcPr>
          <w:p w:rsidR="00B42F56" w:rsidRDefault="00691D98">
            <w:pPr>
              <w:ind w:right="72"/>
              <w:jc w:val="right"/>
              <w:rPr>
                <w:rFonts w:ascii="Tahoma" w:hAnsi="Tahoma"/>
                <w:b/>
                <w:color w:val="191970"/>
                <w:sz w:val="16"/>
              </w:rPr>
            </w:pPr>
            <w:r>
              <w:rPr>
                <w:rFonts w:ascii="Tahoma" w:hAnsi="Tahoma"/>
                <w:b/>
                <w:color w:val="191970"/>
                <w:sz w:val="16"/>
              </w:rPr>
              <w:t>0,00</w:t>
            </w:r>
          </w:p>
        </w:tc>
        <w:tc>
          <w:tcPr>
            <w:tcW w:w="1155" w:type="dxa"/>
            <w:tcBorders>
              <w:top w:val="single" w:sz="6" w:space="0" w:color="000000"/>
              <w:bottom w:val="single" w:sz="6" w:space="0" w:color="000000"/>
              <w:right w:val="single" w:sz="6" w:space="0" w:color="000000"/>
            </w:tcBorders>
            <w:shd w:val="clear" w:color="auto" w:fill="B0C4DE"/>
            <w:vAlign w:val="center"/>
          </w:tcPr>
          <w:p w:rsidR="00B42F56" w:rsidRDefault="00691D98">
            <w:pPr>
              <w:ind w:right="72"/>
              <w:jc w:val="right"/>
              <w:rPr>
                <w:rFonts w:ascii="Tahoma" w:hAnsi="Tahoma"/>
                <w:b/>
                <w:color w:val="191970"/>
                <w:sz w:val="16"/>
              </w:rPr>
            </w:pPr>
            <w:r>
              <w:rPr>
                <w:rFonts w:ascii="Tahoma" w:hAnsi="Tahoma"/>
                <w:b/>
                <w:color w:val="191970"/>
                <w:sz w:val="16"/>
              </w:rPr>
              <w:t>0,00</w:t>
            </w:r>
          </w:p>
        </w:tc>
        <w:tc>
          <w:tcPr>
            <w:tcW w:w="1155" w:type="dxa"/>
            <w:tcBorders>
              <w:top w:val="single" w:sz="6" w:space="0" w:color="000000"/>
              <w:bottom w:val="single" w:sz="6" w:space="0" w:color="000000"/>
              <w:right w:val="single" w:sz="6" w:space="0" w:color="000000"/>
            </w:tcBorders>
            <w:shd w:val="clear" w:color="auto" w:fill="B0C4DE"/>
            <w:vAlign w:val="center"/>
          </w:tcPr>
          <w:p w:rsidR="00B42F56" w:rsidRDefault="00691D98">
            <w:pPr>
              <w:ind w:right="72"/>
              <w:jc w:val="right"/>
              <w:rPr>
                <w:rFonts w:ascii="Tahoma" w:hAnsi="Tahoma"/>
                <w:b/>
                <w:color w:val="191970"/>
                <w:sz w:val="16"/>
              </w:rPr>
            </w:pPr>
            <w:r>
              <w:rPr>
                <w:rFonts w:ascii="Tahoma" w:hAnsi="Tahoma"/>
                <w:b/>
                <w:color w:val="191970"/>
                <w:sz w:val="16"/>
              </w:rPr>
              <w:t>0,00</w:t>
            </w:r>
          </w:p>
        </w:tc>
      </w:tr>
    </w:tbl>
    <w:p w:rsidR="00B42F56" w:rsidRDefault="00B42F56">
      <w:pPr>
        <w:rPr>
          <w:rFonts w:ascii="Times New Roman" w:hAnsi="Times New Roman"/>
          <w:sz w:val="24"/>
        </w:rPr>
      </w:pPr>
    </w:p>
    <w:p w:rsidR="00B42F56" w:rsidRDefault="00B42F56"/>
    <w:p w:rsidR="00B42F56" w:rsidRDefault="00B42F56">
      <w:pPr>
        <w:jc w:val="both"/>
      </w:pPr>
    </w:p>
    <w:p w:rsidR="00B42F56" w:rsidRDefault="00691D98">
      <w:r>
        <w:t>Per quanto riguar</w:t>
      </w:r>
      <w:r w:rsidR="00930BB2">
        <w:t xml:space="preserve">da le Entrate Correnti, si nota come Il 52,65 %   </w:t>
      </w:r>
      <w:r>
        <w:t>derivi dalla capa</w:t>
      </w:r>
      <w:r w:rsidR="00930BB2">
        <w:t>cità impositiva dell’Ente,  il  18,32% da trasferimenti da  altri enti del settore pubblico , (   Stato ,  Regione ,  Comuni – fon</w:t>
      </w:r>
      <w:r w:rsidR="008E1BC7">
        <w:t xml:space="preserve">di plus) il 2,34 %   da entrate </w:t>
      </w:r>
      <w:r w:rsidR="00930BB2">
        <w:t xml:space="preserve"> </w:t>
      </w:r>
      <w:proofErr w:type="spellStart"/>
      <w:r w:rsidR="00930BB2">
        <w:t>extratributarie</w:t>
      </w:r>
      <w:proofErr w:type="spellEnd"/>
      <w:r w:rsidR="00930BB2">
        <w:t xml:space="preserve">  ossia  le entrate derivanti da erogazione di servizi  di stato civile anagrafe, m</w:t>
      </w:r>
      <w:r w:rsidR="00606FCF">
        <w:t>ense e trasporti scolastici, re</w:t>
      </w:r>
      <w:r w:rsidR="00930BB2">
        <w:t xml:space="preserve">pressione illeciti </w:t>
      </w:r>
      <w:r w:rsidR="00606FCF">
        <w:t xml:space="preserve"> per violazioni codice della strada e regolamenti comunali</w:t>
      </w:r>
    </w:p>
    <w:p w:rsidR="00B42F56" w:rsidRDefault="00B42F56">
      <w:pPr>
        <w:rPr>
          <w:color w:val="FF0000"/>
        </w:rPr>
      </w:pPr>
    </w:p>
    <w:tbl>
      <w:tblPr>
        <w:tblW w:w="0" w:type="auto"/>
        <w:tblCellMar>
          <w:left w:w="0" w:type="dxa"/>
          <w:right w:w="0" w:type="dxa"/>
        </w:tblCellMar>
        <w:tblLook w:val="04A0" w:firstRow="1" w:lastRow="0" w:firstColumn="1" w:lastColumn="0" w:noHBand="0" w:noVBand="1"/>
      </w:tblPr>
      <w:tblGrid>
        <w:gridCol w:w="15"/>
        <w:gridCol w:w="4320"/>
        <w:gridCol w:w="1500"/>
        <w:gridCol w:w="1500"/>
        <w:gridCol w:w="585"/>
        <w:gridCol w:w="1500"/>
        <w:gridCol w:w="585"/>
        <w:gridCol w:w="1500"/>
      </w:tblGrid>
      <w:tr w:rsidR="00B42F56">
        <w:trPr>
          <w:trHeight w:hRule="exact" w:val="15"/>
        </w:trPr>
        <w:tc>
          <w:tcPr>
            <w:tcW w:w="15" w:type="dxa"/>
          </w:tcPr>
          <w:p w:rsidR="00B42F56" w:rsidRDefault="00B42F56">
            <w:pPr>
              <w:rPr>
                <w:rFonts w:ascii="Times New Roman" w:hAnsi="Times New Roman"/>
                <w:sz w:val="1"/>
              </w:rPr>
            </w:pPr>
          </w:p>
        </w:tc>
        <w:tc>
          <w:tcPr>
            <w:tcW w:w="11490" w:type="dxa"/>
            <w:gridSpan w:val="7"/>
          </w:tcPr>
          <w:p w:rsidR="00B42F56" w:rsidRDefault="00B42F56">
            <w:pPr>
              <w:rPr>
                <w:rFonts w:ascii="Times New Roman" w:hAnsi="Times New Roman"/>
                <w:sz w:val="1"/>
              </w:rPr>
            </w:pPr>
          </w:p>
        </w:tc>
      </w:tr>
      <w:tr w:rsidR="00B42F56">
        <w:trPr>
          <w:trHeight w:val="525"/>
        </w:trPr>
        <w:tc>
          <w:tcPr>
            <w:tcW w:w="15" w:type="dxa"/>
          </w:tcPr>
          <w:p w:rsidR="00B42F56" w:rsidRDefault="00B42F56">
            <w:pPr>
              <w:rPr>
                <w:rFonts w:ascii="Times New Roman" w:hAnsi="Times New Roman"/>
                <w:sz w:val="1"/>
              </w:rPr>
            </w:pPr>
          </w:p>
        </w:tc>
        <w:tc>
          <w:tcPr>
            <w:tcW w:w="11490" w:type="dxa"/>
            <w:gridSpan w:val="7"/>
            <w:tcBorders>
              <w:top w:val="single" w:sz="6" w:space="0" w:color="000000"/>
              <w:left w:val="single" w:sz="6" w:space="0" w:color="000000"/>
              <w:bottom w:val="single" w:sz="6" w:space="0" w:color="000000"/>
              <w:right w:val="single" w:sz="6" w:space="0" w:color="000000"/>
            </w:tcBorders>
            <w:shd w:val="clear" w:color="auto" w:fill="B0C4DE"/>
            <w:vAlign w:val="center"/>
          </w:tcPr>
          <w:p w:rsidR="00B42F56" w:rsidRDefault="00691D98">
            <w:pPr>
              <w:ind w:left="28"/>
              <w:jc w:val="center"/>
              <w:rPr>
                <w:rFonts w:ascii="Tahoma" w:hAnsi="Tahoma"/>
                <w:b/>
                <w:color w:val="191970"/>
                <w:sz w:val="24"/>
              </w:rPr>
            </w:pPr>
            <w:r>
              <w:rPr>
                <w:rFonts w:ascii="Tahoma" w:hAnsi="Tahoma"/>
                <w:b/>
                <w:color w:val="191970"/>
                <w:sz w:val="24"/>
              </w:rPr>
              <w:t>Riepilogo Titoli ENTRATE</w:t>
            </w:r>
          </w:p>
        </w:tc>
      </w:tr>
      <w:tr w:rsidR="00B42F56">
        <w:trPr>
          <w:trHeight w:val="360"/>
        </w:trPr>
        <w:tc>
          <w:tcPr>
            <w:tcW w:w="15" w:type="dxa"/>
          </w:tcPr>
          <w:p w:rsidR="00B42F56" w:rsidRDefault="00B42F56">
            <w:pPr>
              <w:rPr>
                <w:rFonts w:ascii="Times New Roman" w:hAnsi="Times New Roman"/>
                <w:sz w:val="1"/>
              </w:rPr>
            </w:pPr>
          </w:p>
        </w:tc>
        <w:tc>
          <w:tcPr>
            <w:tcW w:w="4320" w:type="dxa"/>
            <w:vMerge w:val="restart"/>
            <w:tcBorders>
              <w:top w:val="single" w:sz="6" w:space="0" w:color="000000"/>
              <w:left w:val="single" w:sz="6" w:space="0" w:color="000000"/>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Tipologia</w:t>
            </w:r>
          </w:p>
        </w:tc>
        <w:tc>
          <w:tcPr>
            <w:tcW w:w="1500" w:type="dxa"/>
            <w:vMerge w:val="restart"/>
            <w:tcBorders>
              <w:top w:val="single" w:sz="6" w:space="0" w:color="000000"/>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Somme stanziate</w:t>
            </w:r>
          </w:p>
        </w:tc>
        <w:tc>
          <w:tcPr>
            <w:tcW w:w="2085" w:type="dxa"/>
            <w:gridSpan w:val="2"/>
            <w:tcBorders>
              <w:top w:val="single" w:sz="6" w:space="0" w:color="000000"/>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Accertato</w:t>
            </w:r>
          </w:p>
        </w:tc>
        <w:tc>
          <w:tcPr>
            <w:tcW w:w="2085" w:type="dxa"/>
            <w:gridSpan w:val="2"/>
            <w:tcBorders>
              <w:top w:val="single" w:sz="6" w:space="0" w:color="000000"/>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Incassato</w:t>
            </w:r>
          </w:p>
        </w:tc>
        <w:tc>
          <w:tcPr>
            <w:tcW w:w="1500" w:type="dxa"/>
            <w:vMerge w:val="restart"/>
            <w:tcBorders>
              <w:top w:val="single" w:sz="6" w:space="0" w:color="000000"/>
              <w:bottom w:val="single" w:sz="6" w:space="0" w:color="000000"/>
              <w:right w:val="single" w:sz="6" w:space="0" w:color="000000"/>
            </w:tcBorders>
            <w:vAlign w:val="center"/>
          </w:tcPr>
          <w:p w:rsidR="00B42F56" w:rsidRDefault="00691D98">
            <w:pPr>
              <w:spacing w:before="72" w:after="72"/>
              <w:ind w:left="72" w:right="72"/>
              <w:jc w:val="center"/>
              <w:rPr>
                <w:rFonts w:ascii="Tahoma" w:hAnsi="Tahoma"/>
                <w:b/>
                <w:color w:val="000000"/>
                <w:sz w:val="16"/>
              </w:rPr>
            </w:pPr>
            <w:r>
              <w:rPr>
                <w:rFonts w:ascii="Tahoma" w:hAnsi="Tahoma"/>
                <w:b/>
                <w:color w:val="000000"/>
                <w:sz w:val="16"/>
              </w:rPr>
              <w:t>Residui attivi</w:t>
            </w:r>
          </w:p>
        </w:tc>
      </w:tr>
      <w:tr w:rsidR="00B42F56">
        <w:trPr>
          <w:trHeight w:val="360"/>
        </w:trPr>
        <w:tc>
          <w:tcPr>
            <w:tcW w:w="15" w:type="dxa"/>
          </w:tcPr>
          <w:p w:rsidR="00B42F56" w:rsidRDefault="00B42F56">
            <w:pPr>
              <w:rPr>
                <w:rFonts w:ascii="Times New Roman" w:hAnsi="Times New Roman"/>
                <w:sz w:val="1"/>
              </w:rPr>
            </w:pPr>
          </w:p>
        </w:tc>
        <w:tc>
          <w:tcPr>
            <w:tcW w:w="4320" w:type="dxa"/>
            <w:vMerge/>
            <w:tcBorders>
              <w:top w:val="single" w:sz="6" w:space="0" w:color="000000"/>
              <w:left w:val="single" w:sz="6" w:space="0" w:color="000000"/>
              <w:bottom w:val="single" w:sz="6" w:space="0" w:color="000000"/>
              <w:right w:val="single" w:sz="6" w:space="0" w:color="000000"/>
            </w:tcBorders>
          </w:tcPr>
          <w:p w:rsidR="00B42F56" w:rsidRDefault="00B42F56">
            <w:pPr>
              <w:rPr>
                <w:rFonts w:ascii="Times New Roman" w:hAnsi="Times New Roman"/>
                <w:sz w:val="1"/>
              </w:rPr>
            </w:pPr>
          </w:p>
        </w:tc>
        <w:tc>
          <w:tcPr>
            <w:tcW w:w="1500" w:type="dxa"/>
            <w:vMerge/>
            <w:tcBorders>
              <w:top w:val="single" w:sz="6" w:space="0" w:color="000000"/>
              <w:bottom w:val="single" w:sz="6" w:space="0" w:color="000000"/>
              <w:right w:val="single" w:sz="6" w:space="0" w:color="000000"/>
            </w:tcBorders>
          </w:tcPr>
          <w:p w:rsidR="00B42F56" w:rsidRDefault="00B42F56">
            <w:pPr>
              <w:rPr>
                <w:rFonts w:ascii="Times New Roman" w:hAnsi="Times New Roman"/>
                <w:sz w:val="1"/>
              </w:rPr>
            </w:pPr>
          </w:p>
        </w:tc>
        <w:tc>
          <w:tcPr>
            <w:tcW w:w="1500" w:type="dxa"/>
            <w:tcBorders>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Accertamenti</w:t>
            </w:r>
          </w:p>
        </w:tc>
        <w:tc>
          <w:tcPr>
            <w:tcW w:w="585" w:type="dxa"/>
            <w:tcBorders>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w:t>
            </w:r>
          </w:p>
        </w:tc>
        <w:tc>
          <w:tcPr>
            <w:tcW w:w="1500" w:type="dxa"/>
            <w:tcBorders>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Reversali</w:t>
            </w:r>
          </w:p>
        </w:tc>
        <w:tc>
          <w:tcPr>
            <w:tcW w:w="585" w:type="dxa"/>
            <w:tcBorders>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w:t>
            </w:r>
          </w:p>
        </w:tc>
        <w:tc>
          <w:tcPr>
            <w:tcW w:w="1500" w:type="dxa"/>
            <w:vMerge/>
            <w:tcBorders>
              <w:top w:val="single" w:sz="6" w:space="0" w:color="000000"/>
              <w:bottom w:val="single" w:sz="6" w:space="0" w:color="000000"/>
              <w:right w:val="single" w:sz="6" w:space="0" w:color="000000"/>
            </w:tcBorders>
          </w:tcPr>
          <w:p w:rsidR="00B42F56" w:rsidRDefault="00B42F56">
            <w:pPr>
              <w:rPr>
                <w:rFonts w:ascii="Times New Roman" w:hAnsi="Times New Roman"/>
                <w:sz w:val="1"/>
              </w:rPr>
            </w:pPr>
          </w:p>
        </w:tc>
      </w:tr>
      <w:tr w:rsidR="00B42F56">
        <w:trPr>
          <w:trHeight w:val="285"/>
        </w:trPr>
        <w:tc>
          <w:tcPr>
            <w:tcW w:w="15" w:type="dxa"/>
          </w:tcPr>
          <w:p w:rsidR="00B42F56" w:rsidRDefault="00B42F56">
            <w:pPr>
              <w:rPr>
                <w:rFonts w:ascii="Times New Roman" w:hAnsi="Times New Roman"/>
                <w:sz w:val="1"/>
              </w:rPr>
            </w:pPr>
          </w:p>
        </w:tc>
        <w:tc>
          <w:tcPr>
            <w:tcW w:w="4320" w:type="dxa"/>
            <w:tcBorders>
              <w:top w:val="single" w:sz="6" w:space="0" w:color="000000"/>
              <w:left w:val="single" w:sz="6" w:space="0" w:color="000000"/>
              <w:right w:val="single" w:sz="6" w:space="0" w:color="000000"/>
            </w:tcBorders>
            <w:vAlign w:val="center"/>
          </w:tcPr>
          <w:p w:rsidR="00B42F56" w:rsidRDefault="00691D98">
            <w:pPr>
              <w:ind w:left="72"/>
              <w:rPr>
                <w:rFonts w:ascii="Tahoma" w:hAnsi="Tahoma"/>
                <w:color w:val="000000"/>
                <w:sz w:val="16"/>
              </w:rPr>
            </w:pPr>
            <w:r>
              <w:rPr>
                <w:rFonts w:ascii="Tahoma" w:hAnsi="Tahoma"/>
                <w:color w:val="000000"/>
                <w:sz w:val="16"/>
              </w:rPr>
              <w:t>0. Avanzo di amministrazione/Utilizzo fondo pluriennale vincolato</w:t>
            </w:r>
          </w:p>
        </w:tc>
        <w:tc>
          <w:tcPr>
            <w:tcW w:w="1500"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5.511.767,73</w:t>
            </w:r>
          </w:p>
        </w:tc>
        <w:tc>
          <w:tcPr>
            <w:tcW w:w="1500"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5.511.767,73</w:t>
            </w:r>
          </w:p>
        </w:tc>
        <w:tc>
          <w:tcPr>
            <w:tcW w:w="585" w:type="dxa"/>
            <w:tcBorders>
              <w:top w:val="single" w:sz="6" w:space="0" w:color="000000"/>
              <w:right w:val="single" w:sz="6" w:space="0" w:color="000000"/>
            </w:tcBorders>
            <w:vAlign w:val="center"/>
          </w:tcPr>
          <w:p w:rsidR="00B42F56" w:rsidRDefault="00691D98">
            <w:pPr>
              <w:jc w:val="center"/>
              <w:rPr>
                <w:rFonts w:ascii="Tahoma" w:hAnsi="Tahoma"/>
                <w:color w:val="000000"/>
                <w:sz w:val="16"/>
              </w:rPr>
            </w:pPr>
            <w:r>
              <w:rPr>
                <w:rFonts w:ascii="Tahoma" w:hAnsi="Tahoma"/>
                <w:color w:val="000000"/>
                <w:sz w:val="16"/>
              </w:rPr>
              <w:t>100,00</w:t>
            </w:r>
          </w:p>
        </w:tc>
        <w:tc>
          <w:tcPr>
            <w:tcW w:w="1500"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585" w:type="dxa"/>
            <w:tcBorders>
              <w:top w:val="single" w:sz="6" w:space="0" w:color="000000"/>
              <w:right w:val="single" w:sz="6" w:space="0" w:color="000000"/>
            </w:tcBorders>
            <w:vAlign w:val="center"/>
          </w:tcPr>
          <w:p w:rsidR="00B42F56" w:rsidRDefault="00691D98">
            <w:pPr>
              <w:ind w:right="72"/>
              <w:jc w:val="center"/>
              <w:rPr>
                <w:rFonts w:ascii="Tahoma" w:hAnsi="Tahoma"/>
                <w:color w:val="000000"/>
                <w:sz w:val="16"/>
              </w:rPr>
            </w:pPr>
            <w:r>
              <w:rPr>
                <w:rFonts w:ascii="Tahoma" w:hAnsi="Tahoma"/>
                <w:color w:val="000000"/>
                <w:sz w:val="16"/>
              </w:rPr>
              <w:t>0,00</w:t>
            </w:r>
          </w:p>
        </w:tc>
        <w:tc>
          <w:tcPr>
            <w:tcW w:w="1500"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r>
      <w:tr w:rsidR="00B42F56">
        <w:trPr>
          <w:trHeight w:val="285"/>
        </w:trPr>
        <w:tc>
          <w:tcPr>
            <w:tcW w:w="15" w:type="dxa"/>
          </w:tcPr>
          <w:p w:rsidR="00B42F56" w:rsidRDefault="00B42F56">
            <w:pPr>
              <w:rPr>
                <w:rFonts w:ascii="Times New Roman" w:hAnsi="Times New Roman"/>
                <w:sz w:val="1"/>
              </w:rPr>
            </w:pPr>
          </w:p>
        </w:tc>
        <w:tc>
          <w:tcPr>
            <w:tcW w:w="4320" w:type="dxa"/>
            <w:tcBorders>
              <w:top w:val="single" w:sz="6" w:space="0" w:color="000000"/>
              <w:left w:val="single" w:sz="6" w:space="0" w:color="000000"/>
              <w:right w:val="single" w:sz="6" w:space="0" w:color="000000"/>
            </w:tcBorders>
            <w:shd w:val="clear" w:color="auto" w:fill="E6E6FA"/>
            <w:vAlign w:val="center"/>
          </w:tcPr>
          <w:p w:rsidR="00B42F56" w:rsidRDefault="00691D98">
            <w:pPr>
              <w:ind w:left="72"/>
              <w:rPr>
                <w:rFonts w:ascii="Tahoma" w:hAnsi="Tahoma"/>
                <w:color w:val="000000"/>
                <w:sz w:val="16"/>
              </w:rPr>
            </w:pPr>
            <w:r>
              <w:rPr>
                <w:rFonts w:ascii="Tahoma" w:hAnsi="Tahoma"/>
                <w:color w:val="000000"/>
                <w:sz w:val="16"/>
              </w:rPr>
              <w:t>1. Entrate correnti di natura tributaria, contributiva e perequativa</w:t>
            </w:r>
          </w:p>
        </w:tc>
        <w:tc>
          <w:tcPr>
            <w:tcW w:w="1500" w:type="dxa"/>
            <w:tcBorders>
              <w:top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8.522.976,10</w:t>
            </w:r>
          </w:p>
        </w:tc>
        <w:tc>
          <w:tcPr>
            <w:tcW w:w="1500" w:type="dxa"/>
            <w:tcBorders>
              <w:top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8.496.151,43</w:t>
            </w:r>
          </w:p>
        </w:tc>
        <w:tc>
          <w:tcPr>
            <w:tcW w:w="585" w:type="dxa"/>
            <w:tcBorders>
              <w:top w:val="single" w:sz="6" w:space="0" w:color="000000"/>
              <w:right w:val="single" w:sz="6" w:space="0" w:color="000000"/>
            </w:tcBorders>
            <w:shd w:val="clear" w:color="auto" w:fill="E6E6FA"/>
            <w:vAlign w:val="center"/>
          </w:tcPr>
          <w:p w:rsidR="00B42F56" w:rsidRDefault="00691D98">
            <w:pPr>
              <w:jc w:val="center"/>
              <w:rPr>
                <w:rFonts w:ascii="Tahoma" w:hAnsi="Tahoma"/>
                <w:color w:val="000000"/>
                <w:sz w:val="16"/>
              </w:rPr>
            </w:pPr>
            <w:r>
              <w:rPr>
                <w:rFonts w:ascii="Tahoma" w:hAnsi="Tahoma"/>
                <w:color w:val="000000"/>
                <w:sz w:val="16"/>
              </w:rPr>
              <w:t>99,69</w:t>
            </w:r>
          </w:p>
        </w:tc>
        <w:tc>
          <w:tcPr>
            <w:tcW w:w="1500" w:type="dxa"/>
            <w:tcBorders>
              <w:top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8.069.306,16</w:t>
            </w:r>
          </w:p>
        </w:tc>
        <w:tc>
          <w:tcPr>
            <w:tcW w:w="585" w:type="dxa"/>
            <w:tcBorders>
              <w:top w:val="single" w:sz="6" w:space="0" w:color="000000"/>
              <w:right w:val="single" w:sz="6" w:space="0" w:color="000000"/>
            </w:tcBorders>
            <w:shd w:val="clear" w:color="auto" w:fill="E6E6FA"/>
            <w:vAlign w:val="center"/>
          </w:tcPr>
          <w:p w:rsidR="00B42F56" w:rsidRDefault="00691D98">
            <w:pPr>
              <w:ind w:right="72"/>
              <w:jc w:val="center"/>
              <w:rPr>
                <w:rFonts w:ascii="Tahoma" w:hAnsi="Tahoma"/>
                <w:color w:val="000000"/>
                <w:sz w:val="16"/>
              </w:rPr>
            </w:pPr>
            <w:r>
              <w:rPr>
                <w:rFonts w:ascii="Tahoma" w:hAnsi="Tahoma"/>
                <w:color w:val="000000"/>
                <w:sz w:val="16"/>
              </w:rPr>
              <w:t>94,98</w:t>
            </w:r>
          </w:p>
        </w:tc>
        <w:tc>
          <w:tcPr>
            <w:tcW w:w="1500" w:type="dxa"/>
            <w:tcBorders>
              <w:top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426.845,27</w:t>
            </w:r>
          </w:p>
        </w:tc>
      </w:tr>
      <w:tr w:rsidR="00B42F56">
        <w:trPr>
          <w:trHeight w:val="300"/>
        </w:trPr>
        <w:tc>
          <w:tcPr>
            <w:tcW w:w="15" w:type="dxa"/>
          </w:tcPr>
          <w:p w:rsidR="00B42F56" w:rsidRDefault="00B42F56">
            <w:pPr>
              <w:rPr>
                <w:rFonts w:ascii="Times New Roman" w:hAnsi="Times New Roman"/>
                <w:sz w:val="1"/>
              </w:rPr>
            </w:pPr>
          </w:p>
        </w:tc>
        <w:tc>
          <w:tcPr>
            <w:tcW w:w="4320" w:type="dxa"/>
            <w:tcBorders>
              <w:top w:val="single" w:sz="6" w:space="0" w:color="000000"/>
              <w:left w:val="single" w:sz="6" w:space="0" w:color="000000"/>
              <w:right w:val="single" w:sz="6" w:space="0" w:color="000000"/>
            </w:tcBorders>
            <w:vAlign w:val="center"/>
          </w:tcPr>
          <w:p w:rsidR="00B42F56" w:rsidRDefault="00691D98">
            <w:pPr>
              <w:ind w:left="72"/>
              <w:rPr>
                <w:rFonts w:ascii="Tahoma" w:hAnsi="Tahoma"/>
                <w:color w:val="000000"/>
                <w:sz w:val="16"/>
              </w:rPr>
            </w:pPr>
            <w:r>
              <w:rPr>
                <w:rFonts w:ascii="Tahoma" w:hAnsi="Tahoma"/>
                <w:color w:val="000000"/>
                <w:sz w:val="16"/>
              </w:rPr>
              <w:t>2. Trasferimenti correnti</w:t>
            </w:r>
          </w:p>
        </w:tc>
        <w:tc>
          <w:tcPr>
            <w:tcW w:w="1500"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4.505.132,97</w:t>
            </w:r>
          </w:p>
        </w:tc>
        <w:tc>
          <w:tcPr>
            <w:tcW w:w="1500"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2.925.916,35</w:t>
            </w:r>
          </w:p>
        </w:tc>
        <w:tc>
          <w:tcPr>
            <w:tcW w:w="585" w:type="dxa"/>
            <w:tcBorders>
              <w:top w:val="single" w:sz="6" w:space="0" w:color="000000"/>
              <w:right w:val="single" w:sz="6" w:space="0" w:color="000000"/>
            </w:tcBorders>
            <w:vAlign w:val="center"/>
          </w:tcPr>
          <w:p w:rsidR="00B42F56" w:rsidRDefault="00691D98">
            <w:pPr>
              <w:jc w:val="center"/>
              <w:rPr>
                <w:rFonts w:ascii="Tahoma" w:hAnsi="Tahoma"/>
                <w:color w:val="000000"/>
                <w:sz w:val="16"/>
              </w:rPr>
            </w:pPr>
            <w:r>
              <w:rPr>
                <w:rFonts w:ascii="Tahoma" w:hAnsi="Tahoma"/>
                <w:color w:val="000000"/>
                <w:sz w:val="16"/>
              </w:rPr>
              <w:t>64,95</w:t>
            </w:r>
          </w:p>
        </w:tc>
        <w:tc>
          <w:tcPr>
            <w:tcW w:w="1500"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2.817.574,16</w:t>
            </w:r>
          </w:p>
        </w:tc>
        <w:tc>
          <w:tcPr>
            <w:tcW w:w="585" w:type="dxa"/>
            <w:tcBorders>
              <w:top w:val="single" w:sz="6" w:space="0" w:color="000000"/>
              <w:right w:val="single" w:sz="6" w:space="0" w:color="000000"/>
            </w:tcBorders>
            <w:vAlign w:val="center"/>
          </w:tcPr>
          <w:p w:rsidR="00B42F56" w:rsidRDefault="00691D98">
            <w:pPr>
              <w:ind w:right="72"/>
              <w:jc w:val="center"/>
              <w:rPr>
                <w:rFonts w:ascii="Tahoma" w:hAnsi="Tahoma"/>
                <w:color w:val="000000"/>
                <w:sz w:val="16"/>
              </w:rPr>
            </w:pPr>
            <w:r>
              <w:rPr>
                <w:rFonts w:ascii="Tahoma" w:hAnsi="Tahoma"/>
                <w:color w:val="000000"/>
                <w:sz w:val="16"/>
              </w:rPr>
              <w:t>96,30</w:t>
            </w:r>
          </w:p>
        </w:tc>
        <w:tc>
          <w:tcPr>
            <w:tcW w:w="1500"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108.342,19</w:t>
            </w:r>
          </w:p>
        </w:tc>
      </w:tr>
      <w:tr w:rsidR="00B42F56">
        <w:trPr>
          <w:trHeight w:val="285"/>
        </w:trPr>
        <w:tc>
          <w:tcPr>
            <w:tcW w:w="15" w:type="dxa"/>
          </w:tcPr>
          <w:p w:rsidR="00B42F56" w:rsidRDefault="00B42F56">
            <w:pPr>
              <w:rPr>
                <w:rFonts w:ascii="Times New Roman" w:hAnsi="Times New Roman"/>
                <w:sz w:val="1"/>
              </w:rPr>
            </w:pPr>
          </w:p>
        </w:tc>
        <w:tc>
          <w:tcPr>
            <w:tcW w:w="4320" w:type="dxa"/>
            <w:tcBorders>
              <w:top w:val="single" w:sz="6" w:space="0" w:color="000000"/>
              <w:left w:val="single" w:sz="6" w:space="0" w:color="000000"/>
              <w:right w:val="single" w:sz="6" w:space="0" w:color="000000"/>
            </w:tcBorders>
            <w:shd w:val="clear" w:color="auto" w:fill="E6E6FA"/>
            <w:vAlign w:val="center"/>
          </w:tcPr>
          <w:p w:rsidR="00B42F56" w:rsidRDefault="00691D98">
            <w:pPr>
              <w:ind w:left="72"/>
              <w:rPr>
                <w:rFonts w:ascii="Tahoma" w:hAnsi="Tahoma"/>
                <w:color w:val="000000"/>
                <w:sz w:val="16"/>
              </w:rPr>
            </w:pPr>
            <w:r>
              <w:rPr>
                <w:rFonts w:ascii="Tahoma" w:hAnsi="Tahoma"/>
                <w:color w:val="000000"/>
                <w:sz w:val="16"/>
              </w:rPr>
              <w:t xml:space="preserve">3. Entrate </w:t>
            </w:r>
            <w:proofErr w:type="spellStart"/>
            <w:r>
              <w:rPr>
                <w:rFonts w:ascii="Tahoma" w:hAnsi="Tahoma"/>
                <w:color w:val="000000"/>
                <w:sz w:val="16"/>
              </w:rPr>
              <w:t>extratributarie</w:t>
            </w:r>
            <w:proofErr w:type="spellEnd"/>
          </w:p>
        </w:tc>
        <w:tc>
          <w:tcPr>
            <w:tcW w:w="1500" w:type="dxa"/>
            <w:tcBorders>
              <w:top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358.373,46</w:t>
            </w:r>
          </w:p>
        </w:tc>
        <w:tc>
          <w:tcPr>
            <w:tcW w:w="1500" w:type="dxa"/>
            <w:tcBorders>
              <w:top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377.073,78</w:t>
            </w:r>
          </w:p>
        </w:tc>
        <w:tc>
          <w:tcPr>
            <w:tcW w:w="585" w:type="dxa"/>
            <w:tcBorders>
              <w:top w:val="single" w:sz="6" w:space="0" w:color="000000"/>
              <w:right w:val="single" w:sz="6" w:space="0" w:color="000000"/>
            </w:tcBorders>
            <w:shd w:val="clear" w:color="auto" w:fill="E6E6FA"/>
            <w:vAlign w:val="center"/>
          </w:tcPr>
          <w:p w:rsidR="00B42F56" w:rsidRDefault="00691D98">
            <w:pPr>
              <w:jc w:val="center"/>
              <w:rPr>
                <w:rFonts w:ascii="Tahoma" w:hAnsi="Tahoma"/>
                <w:color w:val="000000"/>
                <w:sz w:val="16"/>
              </w:rPr>
            </w:pPr>
            <w:r>
              <w:rPr>
                <w:rFonts w:ascii="Tahoma" w:hAnsi="Tahoma"/>
                <w:color w:val="000000"/>
                <w:sz w:val="16"/>
              </w:rPr>
              <w:t>105,22</w:t>
            </w:r>
          </w:p>
        </w:tc>
        <w:tc>
          <w:tcPr>
            <w:tcW w:w="1500" w:type="dxa"/>
            <w:tcBorders>
              <w:top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258.357,44</w:t>
            </w:r>
          </w:p>
        </w:tc>
        <w:tc>
          <w:tcPr>
            <w:tcW w:w="585" w:type="dxa"/>
            <w:tcBorders>
              <w:top w:val="single" w:sz="6" w:space="0" w:color="000000"/>
              <w:right w:val="single" w:sz="6" w:space="0" w:color="000000"/>
            </w:tcBorders>
            <w:shd w:val="clear" w:color="auto" w:fill="E6E6FA"/>
            <w:vAlign w:val="center"/>
          </w:tcPr>
          <w:p w:rsidR="00B42F56" w:rsidRDefault="00691D98">
            <w:pPr>
              <w:ind w:right="72"/>
              <w:jc w:val="center"/>
              <w:rPr>
                <w:rFonts w:ascii="Tahoma" w:hAnsi="Tahoma"/>
                <w:color w:val="000000"/>
                <w:sz w:val="16"/>
              </w:rPr>
            </w:pPr>
            <w:r>
              <w:rPr>
                <w:rFonts w:ascii="Tahoma" w:hAnsi="Tahoma"/>
                <w:color w:val="000000"/>
                <w:sz w:val="16"/>
              </w:rPr>
              <w:t>68,52</w:t>
            </w:r>
          </w:p>
        </w:tc>
        <w:tc>
          <w:tcPr>
            <w:tcW w:w="1500" w:type="dxa"/>
            <w:tcBorders>
              <w:top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118.716,34</w:t>
            </w:r>
          </w:p>
        </w:tc>
      </w:tr>
      <w:tr w:rsidR="00B42F56">
        <w:trPr>
          <w:trHeight w:val="285"/>
        </w:trPr>
        <w:tc>
          <w:tcPr>
            <w:tcW w:w="15" w:type="dxa"/>
          </w:tcPr>
          <w:p w:rsidR="00B42F56" w:rsidRDefault="00B42F56">
            <w:pPr>
              <w:rPr>
                <w:rFonts w:ascii="Times New Roman" w:hAnsi="Times New Roman"/>
                <w:sz w:val="1"/>
              </w:rPr>
            </w:pPr>
          </w:p>
        </w:tc>
        <w:tc>
          <w:tcPr>
            <w:tcW w:w="4320" w:type="dxa"/>
            <w:tcBorders>
              <w:top w:val="single" w:sz="6" w:space="0" w:color="000000"/>
              <w:left w:val="single" w:sz="6" w:space="0" w:color="000000"/>
              <w:right w:val="single" w:sz="6" w:space="0" w:color="000000"/>
            </w:tcBorders>
            <w:vAlign w:val="center"/>
          </w:tcPr>
          <w:p w:rsidR="00B42F56" w:rsidRDefault="00691D98">
            <w:pPr>
              <w:ind w:left="72"/>
              <w:rPr>
                <w:rFonts w:ascii="Tahoma" w:hAnsi="Tahoma"/>
                <w:color w:val="000000"/>
                <w:sz w:val="16"/>
              </w:rPr>
            </w:pPr>
            <w:r>
              <w:rPr>
                <w:rFonts w:ascii="Tahoma" w:hAnsi="Tahoma"/>
                <w:color w:val="000000"/>
                <w:sz w:val="16"/>
              </w:rPr>
              <w:t>4. Entrate in conto capitale</w:t>
            </w:r>
          </w:p>
        </w:tc>
        <w:tc>
          <w:tcPr>
            <w:tcW w:w="1500"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3.175.000,00</w:t>
            </w:r>
          </w:p>
        </w:tc>
        <w:tc>
          <w:tcPr>
            <w:tcW w:w="1500"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3.182.462,68</w:t>
            </w:r>
          </w:p>
        </w:tc>
        <w:tc>
          <w:tcPr>
            <w:tcW w:w="585" w:type="dxa"/>
            <w:tcBorders>
              <w:top w:val="single" w:sz="6" w:space="0" w:color="000000"/>
              <w:right w:val="single" w:sz="6" w:space="0" w:color="000000"/>
            </w:tcBorders>
            <w:vAlign w:val="center"/>
          </w:tcPr>
          <w:p w:rsidR="00B42F56" w:rsidRDefault="00691D98">
            <w:pPr>
              <w:jc w:val="center"/>
              <w:rPr>
                <w:rFonts w:ascii="Tahoma" w:hAnsi="Tahoma"/>
                <w:color w:val="000000"/>
                <w:sz w:val="16"/>
              </w:rPr>
            </w:pPr>
            <w:r>
              <w:rPr>
                <w:rFonts w:ascii="Tahoma" w:hAnsi="Tahoma"/>
                <w:color w:val="000000"/>
                <w:sz w:val="16"/>
              </w:rPr>
              <w:t>100,24</w:t>
            </w:r>
          </w:p>
        </w:tc>
        <w:tc>
          <w:tcPr>
            <w:tcW w:w="1500"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47.444,60</w:t>
            </w:r>
          </w:p>
        </w:tc>
        <w:tc>
          <w:tcPr>
            <w:tcW w:w="585" w:type="dxa"/>
            <w:tcBorders>
              <w:top w:val="single" w:sz="6" w:space="0" w:color="000000"/>
              <w:right w:val="single" w:sz="6" w:space="0" w:color="000000"/>
            </w:tcBorders>
            <w:vAlign w:val="center"/>
          </w:tcPr>
          <w:p w:rsidR="00B42F56" w:rsidRDefault="00691D98">
            <w:pPr>
              <w:ind w:right="72"/>
              <w:jc w:val="center"/>
              <w:rPr>
                <w:rFonts w:ascii="Tahoma" w:hAnsi="Tahoma"/>
                <w:color w:val="000000"/>
                <w:sz w:val="16"/>
              </w:rPr>
            </w:pPr>
            <w:r>
              <w:rPr>
                <w:rFonts w:ascii="Tahoma" w:hAnsi="Tahoma"/>
                <w:color w:val="000000"/>
                <w:sz w:val="16"/>
              </w:rPr>
              <w:t>1,49</w:t>
            </w:r>
          </w:p>
        </w:tc>
        <w:tc>
          <w:tcPr>
            <w:tcW w:w="1500" w:type="dxa"/>
            <w:tcBorders>
              <w:top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3.135.018,08</w:t>
            </w:r>
          </w:p>
        </w:tc>
      </w:tr>
      <w:tr w:rsidR="00B42F56">
        <w:trPr>
          <w:trHeight w:val="285"/>
        </w:trPr>
        <w:tc>
          <w:tcPr>
            <w:tcW w:w="15" w:type="dxa"/>
          </w:tcPr>
          <w:p w:rsidR="00B42F56" w:rsidRDefault="00B42F56">
            <w:pPr>
              <w:rPr>
                <w:rFonts w:ascii="Times New Roman" w:hAnsi="Times New Roman"/>
                <w:sz w:val="1"/>
              </w:rPr>
            </w:pPr>
          </w:p>
        </w:tc>
        <w:tc>
          <w:tcPr>
            <w:tcW w:w="4320" w:type="dxa"/>
            <w:tcBorders>
              <w:top w:val="single" w:sz="6" w:space="0" w:color="000000"/>
              <w:left w:val="single" w:sz="6" w:space="0" w:color="000000"/>
              <w:right w:val="single" w:sz="6" w:space="0" w:color="000000"/>
            </w:tcBorders>
            <w:shd w:val="clear" w:color="auto" w:fill="E6E6FA"/>
            <w:vAlign w:val="center"/>
          </w:tcPr>
          <w:p w:rsidR="00B42F56" w:rsidRDefault="00691D98">
            <w:pPr>
              <w:ind w:left="72"/>
              <w:rPr>
                <w:rFonts w:ascii="Tahoma" w:hAnsi="Tahoma"/>
                <w:color w:val="000000"/>
                <w:sz w:val="16"/>
              </w:rPr>
            </w:pPr>
            <w:r>
              <w:rPr>
                <w:rFonts w:ascii="Tahoma" w:hAnsi="Tahoma"/>
                <w:color w:val="000000"/>
                <w:sz w:val="16"/>
              </w:rPr>
              <w:t>9. Entrate per conto terzi e partite di giro</w:t>
            </w:r>
          </w:p>
        </w:tc>
        <w:tc>
          <w:tcPr>
            <w:tcW w:w="1500" w:type="dxa"/>
            <w:tcBorders>
              <w:top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1.771.500,00</w:t>
            </w:r>
          </w:p>
        </w:tc>
        <w:tc>
          <w:tcPr>
            <w:tcW w:w="1500" w:type="dxa"/>
            <w:tcBorders>
              <w:top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1.156.700,74</w:t>
            </w:r>
          </w:p>
        </w:tc>
        <w:tc>
          <w:tcPr>
            <w:tcW w:w="585" w:type="dxa"/>
            <w:tcBorders>
              <w:top w:val="single" w:sz="6" w:space="0" w:color="000000"/>
              <w:right w:val="single" w:sz="6" w:space="0" w:color="000000"/>
            </w:tcBorders>
            <w:shd w:val="clear" w:color="auto" w:fill="E6E6FA"/>
            <w:vAlign w:val="center"/>
          </w:tcPr>
          <w:p w:rsidR="00B42F56" w:rsidRDefault="00691D98">
            <w:pPr>
              <w:jc w:val="center"/>
              <w:rPr>
                <w:rFonts w:ascii="Tahoma" w:hAnsi="Tahoma"/>
                <w:color w:val="000000"/>
                <w:sz w:val="16"/>
              </w:rPr>
            </w:pPr>
            <w:r>
              <w:rPr>
                <w:rFonts w:ascii="Tahoma" w:hAnsi="Tahoma"/>
                <w:color w:val="000000"/>
                <w:sz w:val="16"/>
              </w:rPr>
              <w:t>65,29</w:t>
            </w:r>
          </w:p>
        </w:tc>
        <w:tc>
          <w:tcPr>
            <w:tcW w:w="1500" w:type="dxa"/>
            <w:tcBorders>
              <w:top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1.149.932,56</w:t>
            </w:r>
          </w:p>
        </w:tc>
        <w:tc>
          <w:tcPr>
            <w:tcW w:w="585" w:type="dxa"/>
            <w:tcBorders>
              <w:top w:val="single" w:sz="6" w:space="0" w:color="000000"/>
              <w:right w:val="single" w:sz="6" w:space="0" w:color="000000"/>
            </w:tcBorders>
            <w:shd w:val="clear" w:color="auto" w:fill="E6E6FA"/>
            <w:vAlign w:val="center"/>
          </w:tcPr>
          <w:p w:rsidR="00B42F56" w:rsidRDefault="00691D98">
            <w:pPr>
              <w:ind w:right="72"/>
              <w:jc w:val="center"/>
              <w:rPr>
                <w:rFonts w:ascii="Tahoma" w:hAnsi="Tahoma"/>
                <w:color w:val="000000"/>
                <w:sz w:val="16"/>
              </w:rPr>
            </w:pPr>
            <w:r>
              <w:rPr>
                <w:rFonts w:ascii="Tahoma" w:hAnsi="Tahoma"/>
                <w:color w:val="000000"/>
                <w:sz w:val="16"/>
              </w:rPr>
              <w:t>99,41</w:t>
            </w:r>
          </w:p>
        </w:tc>
        <w:tc>
          <w:tcPr>
            <w:tcW w:w="1500" w:type="dxa"/>
            <w:tcBorders>
              <w:top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6.768,18</w:t>
            </w:r>
          </w:p>
        </w:tc>
      </w:tr>
      <w:tr w:rsidR="00B42F56">
        <w:trPr>
          <w:trHeight w:val="285"/>
        </w:trPr>
        <w:tc>
          <w:tcPr>
            <w:tcW w:w="15" w:type="dxa"/>
          </w:tcPr>
          <w:p w:rsidR="00B42F56" w:rsidRDefault="00B42F56">
            <w:pPr>
              <w:rPr>
                <w:rFonts w:ascii="Times New Roman" w:hAnsi="Times New Roman"/>
                <w:sz w:val="1"/>
              </w:rPr>
            </w:pPr>
          </w:p>
        </w:tc>
        <w:tc>
          <w:tcPr>
            <w:tcW w:w="432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right="72"/>
              <w:jc w:val="right"/>
              <w:rPr>
                <w:rFonts w:ascii="Tahoma" w:hAnsi="Tahoma"/>
                <w:b/>
                <w:color w:val="000000"/>
                <w:sz w:val="16"/>
              </w:rPr>
            </w:pPr>
            <w:r>
              <w:rPr>
                <w:rFonts w:ascii="Tahoma" w:hAnsi="Tahoma"/>
                <w:b/>
                <w:color w:val="000000"/>
                <w:sz w:val="16"/>
              </w:rPr>
              <w:t>Totale</w:t>
            </w:r>
          </w:p>
        </w:tc>
        <w:tc>
          <w:tcPr>
            <w:tcW w:w="150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23.844.750,26</w:t>
            </w:r>
          </w:p>
        </w:tc>
        <w:tc>
          <w:tcPr>
            <w:tcW w:w="150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21.650.072,71</w:t>
            </w:r>
          </w:p>
        </w:tc>
        <w:tc>
          <w:tcPr>
            <w:tcW w:w="585"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color w:val="000000"/>
                <w:sz w:val="16"/>
              </w:rPr>
            </w:pPr>
            <w:r>
              <w:rPr>
                <w:rFonts w:ascii="Tahoma" w:hAnsi="Tahoma"/>
                <w:color w:val="000000"/>
                <w:sz w:val="16"/>
              </w:rPr>
              <w:t>90,80</w:t>
            </w:r>
          </w:p>
        </w:tc>
        <w:tc>
          <w:tcPr>
            <w:tcW w:w="150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12.342.614,92</w:t>
            </w:r>
          </w:p>
        </w:tc>
        <w:tc>
          <w:tcPr>
            <w:tcW w:w="585" w:type="dxa"/>
            <w:tcBorders>
              <w:top w:val="single" w:sz="6" w:space="0" w:color="000000"/>
              <w:bottom w:val="single" w:sz="6" w:space="0" w:color="000000"/>
              <w:right w:val="single" w:sz="6" w:space="0" w:color="000000"/>
            </w:tcBorders>
            <w:vAlign w:val="center"/>
          </w:tcPr>
          <w:p w:rsidR="00B42F56" w:rsidRDefault="00691D98">
            <w:pPr>
              <w:ind w:right="72"/>
              <w:jc w:val="center"/>
              <w:rPr>
                <w:rFonts w:ascii="Tahoma" w:hAnsi="Tahoma"/>
                <w:color w:val="000000"/>
                <w:sz w:val="16"/>
              </w:rPr>
            </w:pPr>
            <w:r>
              <w:rPr>
                <w:rFonts w:ascii="Tahoma" w:hAnsi="Tahoma"/>
                <w:color w:val="000000"/>
                <w:sz w:val="16"/>
              </w:rPr>
              <w:t>57,01</w:t>
            </w:r>
          </w:p>
        </w:tc>
        <w:tc>
          <w:tcPr>
            <w:tcW w:w="150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3.795.690,06</w:t>
            </w:r>
          </w:p>
        </w:tc>
      </w:tr>
    </w:tbl>
    <w:p w:rsidR="00B42F56" w:rsidRDefault="00691D98">
      <w:pPr>
        <w:spacing w:before="315"/>
        <w:ind w:left="15"/>
        <w:rPr>
          <w:rFonts w:ascii="Times New Roman" w:hAnsi="Times New Roman"/>
          <w:sz w:val="24"/>
        </w:rPr>
      </w:pPr>
      <w:r>
        <w:rPr>
          <w:noProof/>
        </w:rPr>
        <w:lastRenderedPageBreak/>
        <w:drawing>
          <wp:inline distT="0" distB="0" distL="0" distR="0">
            <wp:extent cx="7296150" cy="319087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a:stretch>
                      <a:fillRect/>
                    </a:stretch>
                  </pic:blipFill>
                  <pic:spPr>
                    <a:xfrm>
                      <a:off x="0" y="0"/>
                      <a:ext cx="7296150" cy="3190875"/>
                    </a:xfrm>
                    <a:prstGeom prst="rect">
                      <a:avLst/>
                    </a:prstGeom>
                    <a:noFill/>
                  </pic:spPr>
                </pic:pic>
              </a:graphicData>
            </a:graphic>
          </wp:inline>
        </w:drawing>
      </w:r>
    </w:p>
    <w:p w:rsidR="00B42F56" w:rsidRDefault="00691D98">
      <w:r>
        <w:br w:type="page"/>
      </w:r>
    </w:p>
    <w:p w:rsidR="00B42F56" w:rsidRDefault="00691D98">
      <w:pPr>
        <w:pStyle w:val="Titolo2"/>
      </w:pPr>
      <w:bookmarkStart w:id="2" w:name="_Toc477717552"/>
      <w:r>
        <w:lastRenderedPageBreak/>
        <w:t>LA GESTIONE RESIDUI</w:t>
      </w:r>
      <w:bookmarkEnd w:id="2"/>
    </w:p>
    <w:p w:rsidR="00B42F56" w:rsidRDefault="00B42F56">
      <w:pPr>
        <w:jc w:val="both"/>
      </w:pPr>
    </w:p>
    <w:p w:rsidR="00B42F56" w:rsidRDefault="00691D98">
      <w:pPr>
        <w:jc w:val="both"/>
      </w:pPr>
      <w:r>
        <w:t xml:space="preserve"> si è provveduto alla verifica puntuale dei residui attivi, che rappresentano crediti esigibili e non incassati. Il volume dei crediti scaduti e non incassati, ai sensi del Principio Contabile applicato della Contabilità Finanziaria, allegato 4/2, obbliga questa amministrazione ad accantonare una quota del risultato di amministrazione a copertura del potenziale insoluto delle poste iscritte a residuo.</w:t>
      </w:r>
      <w:r w:rsidR="008E1BC7">
        <w:t xml:space="preserve"> Allo stesso modo i settori hanno proceduto ad una revisione dei residui passivi che rappresentano dei debiti   verificando i presupposti per la loro conservazione , eliminando mandando in economia tutte le poste prive dei requisiti stabiliti dal </w:t>
      </w:r>
      <w:proofErr w:type="spellStart"/>
      <w:r w:rsidR="008E1BC7">
        <w:t>tuel</w:t>
      </w:r>
      <w:proofErr w:type="spellEnd"/>
      <w:r w:rsidR="008E1BC7">
        <w:t xml:space="preserve"> e dal principio della competenza potenziata di cui al DL.gs 118/2011  rettificando  detta posta  di 791.533,57 </w:t>
      </w:r>
      <w:r w:rsidR="00BD47B2">
        <w:t xml:space="preserve"> </w:t>
      </w:r>
    </w:p>
    <w:p w:rsidR="00B42F56" w:rsidRDefault="00B42F56">
      <w:pPr>
        <w:jc w:val="both"/>
      </w:pPr>
    </w:p>
    <w:tbl>
      <w:tblPr>
        <w:tblW w:w="0" w:type="auto"/>
        <w:tblCellMar>
          <w:left w:w="0" w:type="dxa"/>
          <w:right w:w="0" w:type="dxa"/>
        </w:tblCellMar>
        <w:tblLook w:val="04A0" w:firstRow="1" w:lastRow="0" w:firstColumn="1" w:lastColumn="0" w:noHBand="0" w:noVBand="1"/>
      </w:tblPr>
      <w:tblGrid>
        <w:gridCol w:w="30"/>
        <w:gridCol w:w="285"/>
        <w:gridCol w:w="1920"/>
        <w:gridCol w:w="1320"/>
        <w:gridCol w:w="1335"/>
        <w:gridCol w:w="1305"/>
        <w:gridCol w:w="1335"/>
        <w:gridCol w:w="1320"/>
        <w:gridCol w:w="1320"/>
        <w:gridCol w:w="1320"/>
      </w:tblGrid>
      <w:tr w:rsidR="00B42F56">
        <w:trPr>
          <w:trHeight w:hRule="exact" w:val="15"/>
        </w:trPr>
        <w:tc>
          <w:tcPr>
            <w:tcW w:w="30" w:type="dxa"/>
          </w:tcPr>
          <w:p w:rsidR="00B42F56" w:rsidRDefault="00B42F56">
            <w:pPr>
              <w:rPr>
                <w:rFonts w:ascii="Times New Roman" w:hAnsi="Times New Roman"/>
                <w:sz w:val="1"/>
              </w:rPr>
            </w:pPr>
          </w:p>
        </w:tc>
        <w:tc>
          <w:tcPr>
            <w:tcW w:w="11460" w:type="dxa"/>
            <w:gridSpan w:val="9"/>
          </w:tcPr>
          <w:p w:rsidR="00B42F56" w:rsidRDefault="00B42F56">
            <w:pPr>
              <w:rPr>
                <w:rFonts w:ascii="Times New Roman" w:hAnsi="Times New Roman"/>
                <w:sz w:val="1"/>
              </w:rPr>
            </w:pPr>
          </w:p>
        </w:tc>
      </w:tr>
      <w:tr w:rsidR="00B42F56">
        <w:trPr>
          <w:trHeight w:val="525"/>
        </w:trPr>
        <w:tc>
          <w:tcPr>
            <w:tcW w:w="30" w:type="dxa"/>
          </w:tcPr>
          <w:p w:rsidR="00B42F56" w:rsidRDefault="00B42F56">
            <w:pPr>
              <w:rPr>
                <w:rFonts w:ascii="Times New Roman" w:hAnsi="Times New Roman"/>
                <w:sz w:val="1"/>
              </w:rPr>
            </w:pPr>
          </w:p>
        </w:tc>
        <w:tc>
          <w:tcPr>
            <w:tcW w:w="1146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B42F56" w:rsidRDefault="00691D98">
            <w:pPr>
              <w:ind w:left="28"/>
              <w:jc w:val="center"/>
              <w:rPr>
                <w:rFonts w:ascii="Tahoma" w:hAnsi="Tahoma"/>
                <w:b/>
                <w:color w:val="191970"/>
                <w:sz w:val="24"/>
              </w:rPr>
            </w:pPr>
            <w:r>
              <w:rPr>
                <w:rFonts w:ascii="Tahoma" w:hAnsi="Tahoma"/>
                <w:b/>
                <w:color w:val="191970"/>
                <w:sz w:val="24"/>
              </w:rPr>
              <w:t>Andamento gestione residui</w:t>
            </w:r>
          </w:p>
        </w:tc>
      </w:tr>
      <w:tr w:rsidR="00B42F56">
        <w:trPr>
          <w:trHeight w:val="360"/>
        </w:trPr>
        <w:tc>
          <w:tcPr>
            <w:tcW w:w="30" w:type="dxa"/>
          </w:tcPr>
          <w:p w:rsidR="00B42F56" w:rsidRDefault="00B42F56">
            <w:pPr>
              <w:rPr>
                <w:rFonts w:ascii="Times New Roman" w:hAnsi="Times New Roman"/>
                <w:sz w:val="1"/>
              </w:rPr>
            </w:pPr>
          </w:p>
        </w:tc>
        <w:tc>
          <w:tcPr>
            <w:tcW w:w="2205" w:type="dxa"/>
            <w:gridSpan w:val="2"/>
            <w:vMerge w:val="restart"/>
            <w:tcBorders>
              <w:top w:val="single" w:sz="6" w:space="0" w:color="000000"/>
              <w:left w:val="single" w:sz="6" w:space="0" w:color="000000"/>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Titolo</w:t>
            </w:r>
          </w:p>
        </w:tc>
        <w:tc>
          <w:tcPr>
            <w:tcW w:w="1320" w:type="dxa"/>
            <w:vMerge w:val="restart"/>
            <w:tcBorders>
              <w:top w:val="single" w:sz="6" w:space="0" w:color="000000"/>
              <w:bottom w:val="single" w:sz="6" w:space="0" w:color="000000"/>
              <w:right w:val="single" w:sz="6" w:space="0" w:color="000000"/>
            </w:tcBorders>
            <w:vAlign w:val="center"/>
          </w:tcPr>
          <w:p w:rsidR="00B42F56" w:rsidRDefault="00691D98">
            <w:pPr>
              <w:ind w:left="72" w:right="72"/>
              <w:jc w:val="center"/>
              <w:rPr>
                <w:rFonts w:ascii="Tahoma" w:hAnsi="Tahoma"/>
                <w:b/>
                <w:color w:val="000000"/>
                <w:sz w:val="16"/>
              </w:rPr>
            </w:pPr>
            <w:r>
              <w:rPr>
                <w:rFonts w:ascii="Tahoma" w:hAnsi="Tahoma"/>
                <w:b/>
                <w:color w:val="000000"/>
                <w:sz w:val="16"/>
              </w:rPr>
              <w:t>Residui iniziali</w:t>
            </w:r>
          </w:p>
        </w:tc>
        <w:tc>
          <w:tcPr>
            <w:tcW w:w="3975" w:type="dxa"/>
            <w:gridSpan w:val="3"/>
            <w:tcBorders>
              <w:top w:val="single" w:sz="6" w:space="0" w:color="000000"/>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Variazioni</w:t>
            </w:r>
          </w:p>
        </w:tc>
        <w:tc>
          <w:tcPr>
            <w:tcW w:w="1320" w:type="dxa"/>
            <w:vMerge w:val="restart"/>
            <w:tcBorders>
              <w:top w:val="single" w:sz="6" w:space="0" w:color="000000"/>
              <w:bottom w:val="single" w:sz="6" w:space="0" w:color="000000"/>
              <w:right w:val="single" w:sz="6" w:space="0" w:color="000000"/>
            </w:tcBorders>
            <w:vAlign w:val="center"/>
          </w:tcPr>
          <w:p w:rsidR="00B42F56" w:rsidRDefault="00691D98">
            <w:pPr>
              <w:ind w:left="72" w:right="72"/>
              <w:jc w:val="center"/>
              <w:rPr>
                <w:rFonts w:ascii="Tahoma" w:hAnsi="Tahoma"/>
                <w:b/>
                <w:color w:val="000000"/>
                <w:sz w:val="16"/>
              </w:rPr>
            </w:pPr>
            <w:r>
              <w:rPr>
                <w:rFonts w:ascii="Tahoma" w:hAnsi="Tahoma"/>
                <w:b/>
                <w:color w:val="000000"/>
                <w:sz w:val="16"/>
              </w:rPr>
              <w:t>Residui rimasti</w:t>
            </w:r>
          </w:p>
        </w:tc>
        <w:tc>
          <w:tcPr>
            <w:tcW w:w="1320" w:type="dxa"/>
            <w:vMerge w:val="restart"/>
            <w:tcBorders>
              <w:top w:val="single" w:sz="6" w:space="0" w:color="000000"/>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Residui incassati</w:t>
            </w:r>
          </w:p>
        </w:tc>
        <w:tc>
          <w:tcPr>
            <w:tcW w:w="1320" w:type="dxa"/>
            <w:vMerge w:val="restart"/>
            <w:tcBorders>
              <w:top w:val="single" w:sz="6" w:space="0" w:color="000000"/>
              <w:bottom w:val="single" w:sz="6" w:space="0" w:color="000000"/>
              <w:right w:val="single" w:sz="6" w:space="0" w:color="000000"/>
            </w:tcBorders>
            <w:vAlign w:val="center"/>
          </w:tcPr>
          <w:p w:rsidR="00B42F56" w:rsidRDefault="00691D98">
            <w:pPr>
              <w:ind w:left="72" w:right="72"/>
              <w:jc w:val="center"/>
              <w:rPr>
                <w:rFonts w:ascii="Tahoma" w:hAnsi="Tahoma"/>
                <w:b/>
                <w:color w:val="000000"/>
                <w:sz w:val="16"/>
              </w:rPr>
            </w:pPr>
            <w:r>
              <w:rPr>
                <w:rFonts w:ascii="Tahoma" w:hAnsi="Tahoma"/>
                <w:b/>
                <w:color w:val="000000"/>
                <w:sz w:val="16"/>
              </w:rPr>
              <w:t>Residui al 31/12</w:t>
            </w:r>
          </w:p>
        </w:tc>
      </w:tr>
      <w:tr w:rsidR="00B42F56">
        <w:trPr>
          <w:trHeight w:val="360"/>
        </w:trPr>
        <w:tc>
          <w:tcPr>
            <w:tcW w:w="30" w:type="dxa"/>
          </w:tcPr>
          <w:p w:rsidR="00B42F56" w:rsidRDefault="00B42F56">
            <w:pPr>
              <w:rPr>
                <w:rFonts w:ascii="Times New Roman" w:hAnsi="Times New Roman"/>
                <w:sz w:val="1"/>
              </w:rPr>
            </w:pPr>
          </w:p>
        </w:tc>
        <w:tc>
          <w:tcPr>
            <w:tcW w:w="2205" w:type="dxa"/>
            <w:gridSpan w:val="2"/>
            <w:vMerge/>
            <w:tcBorders>
              <w:top w:val="single" w:sz="6" w:space="0" w:color="000000"/>
              <w:left w:val="single" w:sz="6" w:space="0" w:color="000000"/>
              <w:bottom w:val="single" w:sz="6" w:space="0" w:color="000000"/>
              <w:right w:val="single" w:sz="6" w:space="0" w:color="000000"/>
            </w:tcBorders>
          </w:tcPr>
          <w:p w:rsidR="00B42F56" w:rsidRDefault="00B42F56">
            <w:pPr>
              <w:rPr>
                <w:rFonts w:ascii="Times New Roman" w:hAnsi="Times New Roman"/>
                <w:sz w:val="1"/>
              </w:rPr>
            </w:pPr>
          </w:p>
        </w:tc>
        <w:tc>
          <w:tcPr>
            <w:tcW w:w="1320" w:type="dxa"/>
            <w:vMerge/>
            <w:tcBorders>
              <w:top w:val="single" w:sz="6" w:space="0" w:color="000000"/>
              <w:bottom w:val="single" w:sz="6" w:space="0" w:color="000000"/>
              <w:right w:val="single" w:sz="6" w:space="0" w:color="000000"/>
            </w:tcBorders>
          </w:tcPr>
          <w:p w:rsidR="00B42F56" w:rsidRDefault="00B42F56">
            <w:pPr>
              <w:rPr>
                <w:rFonts w:ascii="Times New Roman" w:hAnsi="Times New Roman"/>
                <w:sz w:val="1"/>
              </w:rPr>
            </w:pPr>
          </w:p>
        </w:tc>
        <w:tc>
          <w:tcPr>
            <w:tcW w:w="1335" w:type="dxa"/>
            <w:tcBorders>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Maggiori residui</w:t>
            </w:r>
          </w:p>
        </w:tc>
        <w:tc>
          <w:tcPr>
            <w:tcW w:w="1305" w:type="dxa"/>
            <w:tcBorders>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Minori residui</w:t>
            </w:r>
          </w:p>
        </w:tc>
        <w:tc>
          <w:tcPr>
            <w:tcW w:w="1335" w:type="dxa"/>
            <w:tcBorders>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Totale</w:t>
            </w:r>
          </w:p>
        </w:tc>
        <w:tc>
          <w:tcPr>
            <w:tcW w:w="1320" w:type="dxa"/>
            <w:vMerge/>
            <w:tcBorders>
              <w:top w:val="single" w:sz="6" w:space="0" w:color="000000"/>
              <w:bottom w:val="single" w:sz="6" w:space="0" w:color="000000"/>
              <w:right w:val="single" w:sz="6" w:space="0" w:color="000000"/>
            </w:tcBorders>
          </w:tcPr>
          <w:p w:rsidR="00B42F56" w:rsidRDefault="00B42F56">
            <w:pPr>
              <w:rPr>
                <w:rFonts w:ascii="Times New Roman" w:hAnsi="Times New Roman"/>
                <w:sz w:val="1"/>
              </w:rPr>
            </w:pPr>
          </w:p>
        </w:tc>
        <w:tc>
          <w:tcPr>
            <w:tcW w:w="1320" w:type="dxa"/>
            <w:vMerge/>
            <w:tcBorders>
              <w:top w:val="single" w:sz="6" w:space="0" w:color="000000"/>
              <w:bottom w:val="single" w:sz="6" w:space="0" w:color="000000"/>
              <w:right w:val="single" w:sz="6" w:space="0" w:color="000000"/>
            </w:tcBorders>
          </w:tcPr>
          <w:p w:rsidR="00B42F56" w:rsidRDefault="00B42F56">
            <w:pPr>
              <w:rPr>
                <w:rFonts w:ascii="Times New Roman" w:hAnsi="Times New Roman"/>
                <w:sz w:val="1"/>
              </w:rPr>
            </w:pPr>
          </w:p>
        </w:tc>
        <w:tc>
          <w:tcPr>
            <w:tcW w:w="1320" w:type="dxa"/>
            <w:vMerge/>
            <w:tcBorders>
              <w:top w:val="single" w:sz="6" w:space="0" w:color="000000"/>
              <w:bottom w:val="single" w:sz="6" w:space="0" w:color="000000"/>
              <w:right w:val="single" w:sz="6" w:space="0" w:color="000000"/>
            </w:tcBorders>
          </w:tcPr>
          <w:p w:rsidR="00B42F56" w:rsidRDefault="00B42F56">
            <w:pPr>
              <w:rPr>
                <w:rFonts w:ascii="Times New Roman" w:hAnsi="Times New Roman"/>
                <w:sz w:val="1"/>
              </w:rPr>
            </w:pPr>
          </w:p>
        </w:tc>
      </w:tr>
      <w:tr w:rsidR="00B42F56">
        <w:trPr>
          <w:trHeight w:val="645"/>
        </w:trPr>
        <w:tc>
          <w:tcPr>
            <w:tcW w:w="30" w:type="dxa"/>
          </w:tcPr>
          <w:p w:rsidR="00B42F56" w:rsidRDefault="00B42F56">
            <w:pPr>
              <w:rPr>
                <w:rFonts w:ascii="Times New Roman" w:hAnsi="Times New Roman"/>
                <w:sz w:val="1"/>
              </w:rPr>
            </w:pPr>
          </w:p>
        </w:tc>
        <w:tc>
          <w:tcPr>
            <w:tcW w:w="285" w:type="dxa"/>
            <w:tcBorders>
              <w:top w:val="single" w:sz="6" w:space="0" w:color="000000"/>
              <w:left w:val="single" w:sz="6" w:space="0" w:color="000000"/>
              <w:bottom w:val="single" w:sz="6" w:space="0" w:color="000000"/>
              <w:right w:val="single" w:sz="6" w:space="0" w:color="000000"/>
            </w:tcBorders>
            <w:vAlign w:val="center"/>
          </w:tcPr>
          <w:p w:rsidR="00B42F56" w:rsidRDefault="00691D98">
            <w:pPr>
              <w:jc w:val="center"/>
              <w:rPr>
                <w:rFonts w:ascii="Tahoma" w:hAnsi="Tahoma"/>
                <w:color w:val="000000"/>
                <w:sz w:val="16"/>
              </w:rPr>
            </w:pPr>
            <w:r>
              <w:rPr>
                <w:rFonts w:ascii="Tahoma" w:hAnsi="Tahoma"/>
                <w:color w:val="000000"/>
                <w:sz w:val="16"/>
              </w:rPr>
              <w:t>1</w:t>
            </w:r>
          </w:p>
        </w:tc>
        <w:tc>
          <w:tcPr>
            <w:tcW w:w="1920" w:type="dxa"/>
            <w:tcBorders>
              <w:top w:val="single" w:sz="6" w:space="0" w:color="000000"/>
              <w:bottom w:val="single" w:sz="6" w:space="0" w:color="000000"/>
              <w:right w:val="single" w:sz="6" w:space="0" w:color="000000"/>
            </w:tcBorders>
            <w:vAlign w:val="center"/>
          </w:tcPr>
          <w:p w:rsidR="00B42F56" w:rsidRDefault="00691D98">
            <w:pPr>
              <w:ind w:left="43"/>
              <w:rPr>
                <w:rFonts w:ascii="Tahoma" w:hAnsi="Tahoma"/>
                <w:color w:val="000000"/>
                <w:sz w:val="16"/>
              </w:rPr>
            </w:pPr>
            <w:r>
              <w:rPr>
                <w:rFonts w:ascii="Tahoma" w:hAnsi="Tahoma"/>
                <w:color w:val="000000"/>
                <w:sz w:val="16"/>
              </w:rPr>
              <w:t>Entrate correnti di natura tributaria, contributiva e perequativa</w:t>
            </w:r>
          </w:p>
        </w:tc>
        <w:tc>
          <w:tcPr>
            <w:tcW w:w="132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3.620.086,64</w:t>
            </w:r>
          </w:p>
        </w:tc>
        <w:tc>
          <w:tcPr>
            <w:tcW w:w="133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30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350.503,85</w:t>
            </w:r>
          </w:p>
        </w:tc>
        <w:tc>
          <w:tcPr>
            <w:tcW w:w="133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-350.503,85</w:t>
            </w:r>
          </w:p>
        </w:tc>
        <w:tc>
          <w:tcPr>
            <w:tcW w:w="132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3.269.582,79</w:t>
            </w:r>
          </w:p>
        </w:tc>
        <w:tc>
          <w:tcPr>
            <w:tcW w:w="132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1.301.497,05</w:t>
            </w:r>
          </w:p>
        </w:tc>
        <w:tc>
          <w:tcPr>
            <w:tcW w:w="132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1.968.085,74</w:t>
            </w:r>
          </w:p>
        </w:tc>
      </w:tr>
      <w:tr w:rsidR="00B42F56">
        <w:trPr>
          <w:trHeight w:val="360"/>
        </w:trPr>
        <w:tc>
          <w:tcPr>
            <w:tcW w:w="30" w:type="dxa"/>
          </w:tcPr>
          <w:p w:rsidR="00B42F56" w:rsidRDefault="00B42F56">
            <w:pPr>
              <w:rPr>
                <w:rFonts w:ascii="Times New Roman" w:hAnsi="Times New Roman"/>
                <w:sz w:val="1"/>
              </w:rPr>
            </w:pPr>
          </w:p>
        </w:tc>
        <w:tc>
          <w:tcPr>
            <w:tcW w:w="28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jc w:val="center"/>
              <w:rPr>
                <w:rFonts w:ascii="Tahoma" w:hAnsi="Tahoma"/>
                <w:color w:val="000000"/>
                <w:sz w:val="16"/>
              </w:rPr>
            </w:pPr>
            <w:r>
              <w:rPr>
                <w:rFonts w:ascii="Tahoma" w:hAnsi="Tahoma"/>
                <w:color w:val="000000"/>
                <w:sz w:val="16"/>
              </w:rPr>
              <w:t>2</w:t>
            </w:r>
          </w:p>
        </w:tc>
        <w:tc>
          <w:tcPr>
            <w:tcW w:w="1920" w:type="dxa"/>
            <w:tcBorders>
              <w:top w:val="single" w:sz="6" w:space="0" w:color="000000"/>
              <w:bottom w:val="single" w:sz="6" w:space="0" w:color="000000"/>
              <w:right w:val="single" w:sz="6" w:space="0" w:color="000000"/>
            </w:tcBorders>
            <w:shd w:val="clear" w:color="auto" w:fill="E6E6FA"/>
            <w:vAlign w:val="center"/>
          </w:tcPr>
          <w:p w:rsidR="00B42F56" w:rsidRDefault="00691D98">
            <w:pPr>
              <w:ind w:left="43"/>
              <w:rPr>
                <w:rFonts w:ascii="Tahoma" w:hAnsi="Tahoma"/>
                <w:color w:val="000000"/>
                <w:sz w:val="16"/>
              </w:rPr>
            </w:pPr>
            <w:r>
              <w:rPr>
                <w:rFonts w:ascii="Tahoma" w:hAnsi="Tahoma"/>
                <w:color w:val="000000"/>
                <w:sz w:val="16"/>
              </w:rPr>
              <w:t>Trasferimenti correnti</w:t>
            </w:r>
          </w:p>
        </w:tc>
        <w:tc>
          <w:tcPr>
            <w:tcW w:w="132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54.228,35</w:t>
            </w:r>
          </w:p>
        </w:tc>
        <w:tc>
          <w:tcPr>
            <w:tcW w:w="133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30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59,27</w:t>
            </w:r>
          </w:p>
        </w:tc>
        <w:tc>
          <w:tcPr>
            <w:tcW w:w="133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-59,27</w:t>
            </w:r>
          </w:p>
        </w:tc>
        <w:tc>
          <w:tcPr>
            <w:tcW w:w="132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54.169,08</w:t>
            </w:r>
          </w:p>
        </w:tc>
        <w:tc>
          <w:tcPr>
            <w:tcW w:w="132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14.119,08</w:t>
            </w:r>
          </w:p>
        </w:tc>
        <w:tc>
          <w:tcPr>
            <w:tcW w:w="132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40.050,00</w:t>
            </w:r>
          </w:p>
        </w:tc>
      </w:tr>
      <w:tr w:rsidR="00B42F56">
        <w:trPr>
          <w:trHeight w:val="360"/>
        </w:trPr>
        <w:tc>
          <w:tcPr>
            <w:tcW w:w="30" w:type="dxa"/>
          </w:tcPr>
          <w:p w:rsidR="00B42F56" w:rsidRDefault="00B42F56">
            <w:pPr>
              <w:rPr>
                <w:rFonts w:ascii="Times New Roman" w:hAnsi="Times New Roman"/>
                <w:sz w:val="1"/>
              </w:rPr>
            </w:pPr>
          </w:p>
        </w:tc>
        <w:tc>
          <w:tcPr>
            <w:tcW w:w="285" w:type="dxa"/>
            <w:tcBorders>
              <w:top w:val="single" w:sz="6" w:space="0" w:color="000000"/>
              <w:left w:val="single" w:sz="6" w:space="0" w:color="000000"/>
              <w:bottom w:val="single" w:sz="6" w:space="0" w:color="000000"/>
              <w:right w:val="single" w:sz="6" w:space="0" w:color="000000"/>
            </w:tcBorders>
            <w:vAlign w:val="center"/>
          </w:tcPr>
          <w:p w:rsidR="00B42F56" w:rsidRDefault="00691D98">
            <w:pPr>
              <w:jc w:val="center"/>
              <w:rPr>
                <w:rFonts w:ascii="Tahoma" w:hAnsi="Tahoma"/>
                <w:color w:val="000000"/>
                <w:sz w:val="16"/>
              </w:rPr>
            </w:pPr>
            <w:r>
              <w:rPr>
                <w:rFonts w:ascii="Tahoma" w:hAnsi="Tahoma"/>
                <w:color w:val="000000"/>
                <w:sz w:val="16"/>
              </w:rPr>
              <w:t>3</w:t>
            </w:r>
          </w:p>
        </w:tc>
        <w:tc>
          <w:tcPr>
            <w:tcW w:w="1920" w:type="dxa"/>
            <w:tcBorders>
              <w:top w:val="single" w:sz="6" w:space="0" w:color="000000"/>
              <w:bottom w:val="single" w:sz="6" w:space="0" w:color="000000"/>
              <w:right w:val="single" w:sz="6" w:space="0" w:color="000000"/>
            </w:tcBorders>
            <w:vAlign w:val="center"/>
          </w:tcPr>
          <w:p w:rsidR="00B42F56" w:rsidRDefault="00691D98">
            <w:pPr>
              <w:ind w:left="43"/>
              <w:rPr>
                <w:rFonts w:ascii="Tahoma" w:hAnsi="Tahoma"/>
                <w:color w:val="000000"/>
                <w:sz w:val="16"/>
              </w:rPr>
            </w:pPr>
            <w:r>
              <w:rPr>
                <w:rFonts w:ascii="Tahoma" w:hAnsi="Tahoma"/>
                <w:color w:val="000000"/>
                <w:sz w:val="16"/>
              </w:rPr>
              <w:t xml:space="preserve">Entrate </w:t>
            </w:r>
            <w:proofErr w:type="spellStart"/>
            <w:r>
              <w:rPr>
                <w:rFonts w:ascii="Tahoma" w:hAnsi="Tahoma"/>
                <w:color w:val="000000"/>
                <w:sz w:val="16"/>
              </w:rPr>
              <w:t>extratributarie</w:t>
            </w:r>
            <w:proofErr w:type="spellEnd"/>
          </w:p>
        </w:tc>
        <w:tc>
          <w:tcPr>
            <w:tcW w:w="132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397.546,68</w:t>
            </w:r>
          </w:p>
        </w:tc>
        <w:tc>
          <w:tcPr>
            <w:tcW w:w="133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30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31.196,97</w:t>
            </w:r>
          </w:p>
        </w:tc>
        <w:tc>
          <w:tcPr>
            <w:tcW w:w="133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-31.196,97</w:t>
            </w:r>
          </w:p>
        </w:tc>
        <w:tc>
          <w:tcPr>
            <w:tcW w:w="132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366.349,71</w:t>
            </w:r>
          </w:p>
        </w:tc>
        <w:tc>
          <w:tcPr>
            <w:tcW w:w="132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21.798,80</w:t>
            </w:r>
          </w:p>
        </w:tc>
        <w:tc>
          <w:tcPr>
            <w:tcW w:w="132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344.550,91</w:t>
            </w:r>
          </w:p>
        </w:tc>
      </w:tr>
      <w:tr w:rsidR="00B42F56">
        <w:trPr>
          <w:trHeight w:val="360"/>
        </w:trPr>
        <w:tc>
          <w:tcPr>
            <w:tcW w:w="30" w:type="dxa"/>
          </w:tcPr>
          <w:p w:rsidR="00B42F56" w:rsidRDefault="00B42F56">
            <w:pPr>
              <w:rPr>
                <w:rFonts w:ascii="Times New Roman" w:hAnsi="Times New Roman"/>
                <w:sz w:val="1"/>
              </w:rPr>
            </w:pPr>
          </w:p>
        </w:tc>
        <w:tc>
          <w:tcPr>
            <w:tcW w:w="28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jc w:val="center"/>
              <w:rPr>
                <w:rFonts w:ascii="Tahoma" w:hAnsi="Tahoma"/>
                <w:color w:val="000000"/>
                <w:sz w:val="16"/>
              </w:rPr>
            </w:pPr>
            <w:r>
              <w:rPr>
                <w:rFonts w:ascii="Tahoma" w:hAnsi="Tahoma"/>
                <w:color w:val="000000"/>
                <w:sz w:val="16"/>
              </w:rPr>
              <w:t>4</w:t>
            </w:r>
          </w:p>
        </w:tc>
        <w:tc>
          <w:tcPr>
            <w:tcW w:w="1920" w:type="dxa"/>
            <w:tcBorders>
              <w:top w:val="single" w:sz="6" w:space="0" w:color="000000"/>
              <w:bottom w:val="single" w:sz="6" w:space="0" w:color="000000"/>
              <w:right w:val="single" w:sz="6" w:space="0" w:color="000000"/>
            </w:tcBorders>
            <w:shd w:val="clear" w:color="auto" w:fill="E6E6FA"/>
            <w:vAlign w:val="center"/>
          </w:tcPr>
          <w:p w:rsidR="00B42F56" w:rsidRDefault="00691D98">
            <w:pPr>
              <w:ind w:left="43"/>
              <w:rPr>
                <w:rFonts w:ascii="Tahoma" w:hAnsi="Tahoma"/>
                <w:color w:val="000000"/>
                <w:sz w:val="16"/>
              </w:rPr>
            </w:pPr>
            <w:r>
              <w:rPr>
                <w:rFonts w:ascii="Tahoma" w:hAnsi="Tahoma"/>
                <w:color w:val="000000"/>
                <w:sz w:val="16"/>
              </w:rPr>
              <w:t>Entrate in conto capitale</w:t>
            </w:r>
          </w:p>
        </w:tc>
        <w:tc>
          <w:tcPr>
            <w:tcW w:w="132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2.193.000,00</w:t>
            </w:r>
          </w:p>
        </w:tc>
        <w:tc>
          <w:tcPr>
            <w:tcW w:w="133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30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33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32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2.193.000,00</w:t>
            </w:r>
          </w:p>
        </w:tc>
        <w:tc>
          <w:tcPr>
            <w:tcW w:w="132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430.000,00</w:t>
            </w:r>
          </w:p>
        </w:tc>
        <w:tc>
          <w:tcPr>
            <w:tcW w:w="132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1.763.000,00</w:t>
            </w:r>
          </w:p>
        </w:tc>
      </w:tr>
      <w:tr w:rsidR="00B42F56">
        <w:trPr>
          <w:trHeight w:val="450"/>
        </w:trPr>
        <w:tc>
          <w:tcPr>
            <w:tcW w:w="30" w:type="dxa"/>
          </w:tcPr>
          <w:p w:rsidR="00B42F56" w:rsidRDefault="00B42F56">
            <w:pPr>
              <w:rPr>
                <w:rFonts w:ascii="Times New Roman" w:hAnsi="Times New Roman"/>
                <w:sz w:val="1"/>
              </w:rPr>
            </w:pPr>
          </w:p>
        </w:tc>
        <w:tc>
          <w:tcPr>
            <w:tcW w:w="285" w:type="dxa"/>
            <w:tcBorders>
              <w:top w:val="single" w:sz="6" w:space="0" w:color="000000"/>
              <w:left w:val="single" w:sz="6" w:space="0" w:color="000000"/>
              <w:bottom w:val="single" w:sz="6" w:space="0" w:color="000000"/>
              <w:right w:val="single" w:sz="6" w:space="0" w:color="000000"/>
            </w:tcBorders>
            <w:vAlign w:val="center"/>
          </w:tcPr>
          <w:p w:rsidR="00B42F56" w:rsidRDefault="00691D98">
            <w:pPr>
              <w:jc w:val="center"/>
              <w:rPr>
                <w:rFonts w:ascii="Tahoma" w:hAnsi="Tahoma"/>
                <w:color w:val="000000"/>
                <w:sz w:val="16"/>
              </w:rPr>
            </w:pPr>
            <w:r>
              <w:rPr>
                <w:rFonts w:ascii="Tahoma" w:hAnsi="Tahoma"/>
                <w:color w:val="000000"/>
                <w:sz w:val="16"/>
              </w:rPr>
              <w:t>9</w:t>
            </w:r>
          </w:p>
        </w:tc>
        <w:tc>
          <w:tcPr>
            <w:tcW w:w="1920" w:type="dxa"/>
            <w:tcBorders>
              <w:top w:val="single" w:sz="6" w:space="0" w:color="000000"/>
              <w:bottom w:val="single" w:sz="6" w:space="0" w:color="000000"/>
              <w:right w:val="single" w:sz="6" w:space="0" w:color="000000"/>
            </w:tcBorders>
            <w:vAlign w:val="center"/>
          </w:tcPr>
          <w:p w:rsidR="00B42F56" w:rsidRDefault="00691D98">
            <w:pPr>
              <w:ind w:left="43"/>
              <w:rPr>
                <w:rFonts w:ascii="Tahoma" w:hAnsi="Tahoma"/>
                <w:color w:val="000000"/>
                <w:sz w:val="16"/>
              </w:rPr>
            </w:pPr>
            <w:r>
              <w:rPr>
                <w:rFonts w:ascii="Tahoma" w:hAnsi="Tahoma"/>
                <w:color w:val="000000"/>
                <w:sz w:val="16"/>
              </w:rPr>
              <w:t>Entrate per conto terzi e partite di giro</w:t>
            </w:r>
          </w:p>
        </w:tc>
        <w:tc>
          <w:tcPr>
            <w:tcW w:w="132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33.980,04</w:t>
            </w:r>
          </w:p>
        </w:tc>
        <w:tc>
          <w:tcPr>
            <w:tcW w:w="133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30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2.284,48</w:t>
            </w:r>
          </w:p>
        </w:tc>
        <w:tc>
          <w:tcPr>
            <w:tcW w:w="133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-2.284,48</w:t>
            </w:r>
          </w:p>
        </w:tc>
        <w:tc>
          <w:tcPr>
            <w:tcW w:w="132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31.695,56</w:t>
            </w:r>
          </w:p>
        </w:tc>
        <w:tc>
          <w:tcPr>
            <w:tcW w:w="132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22.733,64</w:t>
            </w:r>
          </w:p>
        </w:tc>
        <w:tc>
          <w:tcPr>
            <w:tcW w:w="132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8.961,92</w:t>
            </w:r>
          </w:p>
        </w:tc>
      </w:tr>
      <w:tr w:rsidR="00B42F56">
        <w:trPr>
          <w:trHeight w:val="360"/>
        </w:trPr>
        <w:tc>
          <w:tcPr>
            <w:tcW w:w="30" w:type="dxa"/>
          </w:tcPr>
          <w:p w:rsidR="00B42F56" w:rsidRDefault="00B42F56">
            <w:pPr>
              <w:rPr>
                <w:rFonts w:ascii="Times New Roman" w:hAnsi="Times New Roman"/>
                <w:sz w:val="1"/>
              </w:rPr>
            </w:pPr>
          </w:p>
        </w:tc>
        <w:tc>
          <w:tcPr>
            <w:tcW w:w="2205" w:type="dxa"/>
            <w:gridSpan w:val="2"/>
            <w:tcBorders>
              <w:top w:val="single" w:sz="6" w:space="0" w:color="000000"/>
              <w:left w:val="single" w:sz="6" w:space="0" w:color="000000"/>
              <w:bottom w:val="single" w:sz="6" w:space="0" w:color="000000"/>
              <w:right w:val="single" w:sz="6" w:space="0" w:color="000000"/>
            </w:tcBorders>
            <w:shd w:val="clear" w:color="auto" w:fill="B0C4DE"/>
            <w:vAlign w:val="center"/>
          </w:tcPr>
          <w:p w:rsidR="00B42F56" w:rsidRDefault="00691D98">
            <w:pPr>
              <w:ind w:right="72"/>
              <w:jc w:val="right"/>
              <w:rPr>
                <w:rFonts w:ascii="Tahoma" w:hAnsi="Tahoma"/>
                <w:b/>
                <w:color w:val="191970"/>
                <w:sz w:val="16"/>
              </w:rPr>
            </w:pPr>
            <w:r>
              <w:rPr>
                <w:rFonts w:ascii="Tahoma" w:hAnsi="Tahoma"/>
                <w:b/>
                <w:color w:val="191970"/>
                <w:sz w:val="16"/>
              </w:rPr>
              <w:t>Totale</w:t>
            </w:r>
          </w:p>
        </w:tc>
        <w:tc>
          <w:tcPr>
            <w:tcW w:w="1320" w:type="dxa"/>
            <w:tcBorders>
              <w:top w:val="single" w:sz="6" w:space="0" w:color="000000"/>
              <w:bottom w:val="single" w:sz="6" w:space="0" w:color="000000"/>
              <w:right w:val="single" w:sz="6" w:space="0" w:color="000000"/>
            </w:tcBorders>
            <w:shd w:val="clear" w:color="auto" w:fill="B0C4DE"/>
            <w:vAlign w:val="center"/>
          </w:tcPr>
          <w:p w:rsidR="00B42F56" w:rsidRDefault="00691D98">
            <w:pPr>
              <w:ind w:right="72"/>
              <w:jc w:val="right"/>
              <w:rPr>
                <w:rFonts w:ascii="Tahoma" w:hAnsi="Tahoma"/>
                <w:b/>
                <w:color w:val="191970"/>
                <w:sz w:val="16"/>
              </w:rPr>
            </w:pPr>
            <w:r>
              <w:rPr>
                <w:rFonts w:ascii="Tahoma" w:hAnsi="Tahoma"/>
                <w:b/>
                <w:color w:val="191970"/>
                <w:sz w:val="16"/>
              </w:rPr>
              <w:t>6.298.841,71</w:t>
            </w:r>
          </w:p>
        </w:tc>
        <w:tc>
          <w:tcPr>
            <w:tcW w:w="1335" w:type="dxa"/>
            <w:tcBorders>
              <w:top w:val="single" w:sz="6" w:space="0" w:color="000000"/>
              <w:bottom w:val="single" w:sz="6" w:space="0" w:color="000000"/>
              <w:right w:val="single" w:sz="6" w:space="0" w:color="000000"/>
            </w:tcBorders>
            <w:shd w:val="clear" w:color="auto" w:fill="B0C4DE"/>
            <w:vAlign w:val="center"/>
          </w:tcPr>
          <w:p w:rsidR="00B42F56" w:rsidRDefault="00691D98">
            <w:pPr>
              <w:ind w:right="72"/>
              <w:jc w:val="right"/>
              <w:rPr>
                <w:rFonts w:ascii="Tahoma" w:hAnsi="Tahoma"/>
                <w:b/>
                <w:color w:val="191970"/>
                <w:sz w:val="16"/>
              </w:rPr>
            </w:pPr>
            <w:r>
              <w:rPr>
                <w:rFonts w:ascii="Tahoma" w:hAnsi="Tahoma"/>
                <w:b/>
                <w:color w:val="191970"/>
                <w:sz w:val="16"/>
              </w:rPr>
              <w:t>0,00</w:t>
            </w:r>
          </w:p>
        </w:tc>
        <w:tc>
          <w:tcPr>
            <w:tcW w:w="1305" w:type="dxa"/>
            <w:tcBorders>
              <w:top w:val="single" w:sz="6" w:space="0" w:color="000000"/>
              <w:bottom w:val="single" w:sz="6" w:space="0" w:color="000000"/>
              <w:right w:val="single" w:sz="6" w:space="0" w:color="000000"/>
            </w:tcBorders>
            <w:shd w:val="clear" w:color="auto" w:fill="B0C4DE"/>
            <w:vAlign w:val="center"/>
          </w:tcPr>
          <w:p w:rsidR="00B42F56" w:rsidRDefault="00691D98">
            <w:pPr>
              <w:ind w:right="72"/>
              <w:jc w:val="right"/>
              <w:rPr>
                <w:rFonts w:ascii="Tahoma" w:hAnsi="Tahoma"/>
                <w:b/>
                <w:color w:val="191970"/>
                <w:sz w:val="16"/>
              </w:rPr>
            </w:pPr>
            <w:r>
              <w:rPr>
                <w:rFonts w:ascii="Tahoma" w:hAnsi="Tahoma"/>
                <w:b/>
                <w:color w:val="191970"/>
                <w:sz w:val="16"/>
              </w:rPr>
              <w:t>384.044,57</w:t>
            </w:r>
          </w:p>
        </w:tc>
        <w:tc>
          <w:tcPr>
            <w:tcW w:w="1335" w:type="dxa"/>
            <w:tcBorders>
              <w:top w:val="single" w:sz="6" w:space="0" w:color="000000"/>
              <w:bottom w:val="single" w:sz="6" w:space="0" w:color="000000"/>
              <w:right w:val="single" w:sz="6" w:space="0" w:color="000000"/>
            </w:tcBorders>
            <w:shd w:val="clear" w:color="auto" w:fill="B0C4DE"/>
            <w:vAlign w:val="center"/>
          </w:tcPr>
          <w:p w:rsidR="00B42F56" w:rsidRDefault="00691D98">
            <w:pPr>
              <w:ind w:right="72"/>
              <w:jc w:val="right"/>
              <w:rPr>
                <w:rFonts w:ascii="Tahoma" w:hAnsi="Tahoma"/>
                <w:b/>
                <w:color w:val="191970"/>
                <w:sz w:val="16"/>
              </w:rPr>
            </w:pPr>
            <w:r>
              <w:rPr>
                <w:rFonts w:ascii="Tahoma" w:hAnsi="Tahoma"/>
                <w:b/>
                <w:color w:val="191970"/>
                <w:sz w:val="16"/>
              </w:rPr>
              <w:t>-384.044,57</w:t>
            </w:r>
          </w:p>
        </w:tc>
        <w:tc>
          <w:tcPr>
            <w:tcW w:w="1320" w:type="dxa"/>
            <w:tcBorders>
              <w:top w:val="single" w:sz="6" w:space="0" w:color="000000"/>
              <w:bottom w:val="single" w:sz="6" w:space="0" w:color="000000"/>
              <w:right w:val="single" w:sz="6" w:space="0" w:color="000000"/>
            </w:tcBorders>
            <w:shd w:val="clear" w:color="auto" w:fill="B0C4DE"/>
            <w:vAlign w:val="center"/>
          </w:tcPr>
          <w:p w:rsidR="00B42F56" w:rsidRDefault="00691D98">
            <w:pPr>
              <w:ind w:right="72"/>
              <w:jc w:val="right"/>
              <w:rPr>
                <w:rFonts w:ascii="Tahoma" w:hAnsi="Tahoma"/>
                <w:b/>
                <w:color w:val="191970"/>
                <w:sz w:val="16"/>
              </w:rPr>
            </w:pPr>
            <w:r>
              <w:rPr>
                <w:rFonts w:ascii="Tahoma" w:hAnsi="Tahoma"/>
                <w:b/>
                <w:color w:val="191970"/>
                <w:sz w:val="16"/>
              </w:rPr>
              <w:t>5.914.797,14</w:t>
            </w:r>
          </w:p>
        </w:tc>
        <w:tc>
          <w:tcPr>
            <w:tcW w:w="1320" w:type="dxa"/>
            <w:tcBorders>
              <w:top w:val="single" w:sz="6" w:space="0" w:color="000000"/>
              <w:bottom w:val="single" w:sz="6" w:space="0" w:color="000000"/>
              <w:right w:val="single" w:sz="6" w:space="0" w:color="000000"/>
            </w:tcBorders>
            <w:shd w:val="clear" w:color="auto" w:fill="B0C4DE"/>
            <w:vAlign w:val="center"/>
          </w:tcPr>
          <w:p w:rsidR="00B42F56" w:rsidRDefault="00691D98">
            <w:pPr>
              <w:ind w:right="72"/>
              <w:jc w:val="right"/>
              <w:rPr>
                <w:rFonts w:ascii="Tahoma" w:hAnsi="Tahoma"/>
                <w:b/>
                <w:color w:val="191970"/>
                <w:sz w:val="16"/>
              </w:rPr>
            </w:pPr>
            <w:r>
              <w:rPr>
                <w:rFonts w:ascii="Tahoma" w:hAnsi="Tahoma"/>
                <w:b/>
                <w:color w:val="191970"/>
                <w:sz w:val="16"/>
              </w:rPr>
              <w:t>1.790.148,57</w:t>
            </w:r>
          </w:p>
        </w:tc>
        <w:tc>
          <w:tcPr>
            <w:tcW w:w="1320" w:type="dxa"/>
            <w:tcBorders>
              <w:top w:val="single" w:sz="6" w:space="0" w:color="000000"/>
              <w:bottom w:val="single" w:sz="6" w:space="0" w:color="000000"/>
              <w:right w:val="single" w:sz="6" w:space="0" w:color="000000"/>
            </w:tcBorders>
            <w:shd w:val="clear" w:color="auto" w:fill="B0C4DE"/>
            <w:vAlign w:val="center"/>
          </w:tcPr>
          <w:p w:rsidR="00B42F56" w:rsidRDefault="00691D98">
            <w:pPr>
              <w:ind w:right="72"/>
              <w:jc w:val="right"/>
              <w:rPr>
                <w:rFonts w:ascii="Tahoma" w:hAnsi="Tahoma"/>
                <w:b/>
                <w:color w:val="191970"/>
                <w:sz w:val="16"/>
              </w:rPr>
            </w:pPr>
            <w:r>
              <w:rPr>
                <w:rFonts w:ascii="Tahoma" w:hAnsi="Tahoma"/>
                <w:b/>
                <w:color w:val="191970"/>
                <w:sz w:val="16"/>
              </w:rPr>
              <w:t>4.124.648,57</w:t>
            </w:r>
          </w:p>
        </w:tc>
      </w:tr>
      <w:tr w:rsidR="00B42F56">
        <w:trPr>
          <w:trHeight w:hRule="exact" w:val="540"/>
        </w:trPr>
        <w:tc>
          <w:tcPr>
            <w:tcW w:w="30" w:type="dxa"/>
          </w:tcPr>
          <w:p w:rsidR="00B42F56" w:rsidRDefault="00B42F56">
            <w:pPr>
              <w:rPr>
                <w:rFonts w:ascii="Times New Roman" w:hAnsi="Times New Roman"/>
                <w:sz w:val="1"/>
              </w:rPr>
            </w:pPr>
          </w:p>
        </w:tc>
        <w:tc>
          <w:tcPr>
            <w:tcW w:w="2205" w:type="dxa"/>
            <w:gridSpan w:val="2"/>
          </w:tcPr>
          <w:p w:rsidR="00B42F56" w:rsidRDefault="008E1BC7">
            <w:pPr>
              <w:rPr>
                <w:rFonts w:ascii="Times New Roman" w:hAnsi="Times New Roman"/>
                <w:sz w:val="1"/>
              </w:rPr>
            </w:pPr>
            <w:r>
              <w:rPr>
                <w:rFonts w:ascii="Times New Roman" w:hAnsi="Times New Roman"/>
                <w:sz w:val="1"/>
              </w:rPr>
              <w:t>p</w:t>
            </w:r>
          </w:p>
        </w:tc>
        <w:tc>
          <w:tcPr>
            <w:tcW w:w="1320" w:type="dxa"/>
          </w:tcPr>
          <w:p w:rsidR="00B42F56" w:rsidRDefault="00B42F56">
            <w:pPr>
              <w:rPr>
                <w:rFonts w:ascii="Times New Roman" w:hAnsi="Times New Roman"/>
                <w:sz w:val="1"/>
              </w:rPr>
            </w:pPr>
          </w:p>
        </w:tc>
        <w:tc>
          <w:tcPr>
            <w:tcW w:w="1335" w:type="dxa"/>
          </w:tcPr>
          <w:p w:rsidR="00B42F56" w:rsidRDefault="00B42F56">
            <w:pPr>
              <w:rPr>
                <w:rFonts w:ascii="Times New Roman" w:hAnsi="Times New Roman"/>
                <w:sz w:val="1"/>
              </w:rPr>
            </w:pPr>
          </w:p>
        </w:tc>
        <w:tc>
          <w:tcPr>
            <w:tcW w:w="1305" w:type="dxa"/>
          </w:tcPr>
          <w:p w:rsidR="00B42F56" w:rsidRDefault="00B42F56">
            <w:pPr>
              <w:rPr>
                <w:rFonts w:ascii="Times New Roman" w:hAnsi="Times New Roman"/>
                <w:sz w:val="1"/>
              </w:rPr>
            </w:pPr>
          </w:p>
        </w:tc>
        <w:tc>
          <w:tcPr>
            <w:tcW w:w="1335" w:type="dxa"/>
          </w:tcPr>
          <w:p w:rsidR="00B42F56" w:rsidRDefault="00B42F56">
            <w:pPr>
              <w:rPr>
                <w:rFonts w:ascii="Times New Roman" w:hAnsi="Times New Roman"/>
                <w:sz w:val="1"/>
              </w:rPr>
            </w:pPr>
          </w:p>
        </w:tc>
        <w:tc>
          <w:tcPr>
            <w:tcW w:w="1320" w:type="dxa"/>
          </w:tcPr>
          <w:p w:rsidR="00B42F56" w:rsidRDefault="00B42F56">
            <w:pPr>
              <w:rPr>
                <w:rFonts w:ascii="Times New Roman" w:hAnsi="Times New Roman"/>
                <w:sz w:val="1"/>
              </w:rPr>
            </w:pPr>
          </w:p>
        </w:tc>
        <w:tc>
          <w:tcPr>
            <w:tcW w:w="1320" w:type="dxa"/>
          </w:tcPr>
          <w:p w:rsidR="00B42F56" w:rsidRDefault="00B42F56">
            <w:pPr>
              <w:rPr>
                <w:rFonts w:ascii="Times New Roman" w:hAnsi="Times New Roman"/>
                <w:sz w:val="1"/>
              </w:rPr>
            </w:pPr>
          </w:p>
        </w:tc>
        <w:tc>
          <w:tcPr>
            <w:tcW w:w="1320" w:type="dxa"/>
          </w:tcPr>
          <w:p w:rsidR="00B42F56" w:rsidRDefault="00B42F56">
            <w:pPr>
              <w:rPr>
                <w:rFonts w:ascii="Times New Roman" w:hAnsi="Times New Roman"/>
                <w:sz w:val="1"/>
              </w:rPr>
            </w:pPr>
          </w:p>
        </w:tc>
      </w:tr>
      <w:tr w:rsidR="008E1BC7">
        <w:trPr>
          <w:trHeight w:hRule="exact" w:val="540"/>
        </w:trPr>
        <w:tc>
          <w:tcPr>
            <w:tcW w:w="30" w:type="dxa"/>
          </w:tcPr>
          <w:p w:rsidR="008E1BC7" w:rsidRDefault="008E1BC7">
            <w:pPr>
              <w:rPr>
                <w:rFonts w:ascii="Times New Roman" w:hAnsi="Times New Roman"/>
                <w:sz w:val="1"/>
              </w:rPr>
            </w:pPr>
            <w:r>
              <w:rPr>
                <w:rFonts w:ascii="Times New Roman" w:hAnsi="Times New Roman"/>
                <w:sz w:val="1"/>
              </w:rPr>
              <w:t>per</w:t>
            </w:r>
          </w:p>
        </w:tc>
        <w:tc>
          <w:tcPr>
            <w:tcW w:w="2205" w:type="dxa"/>
            <w:gridSpan w:val="2"/>
          </w:tcPr>
          <w:p w:rsidR="008E1BC7" w:rsidRDefault="008E1BC7">
            <w:pPr>
              <w:rPr>
                <w:rFonts w:ascii="Times New Roman" w:hAnsi="Times New Roman"/>
                <w:sz w:val="1"/>
              </w:rPr>
            </w:pPr>
          </w:p>
        </w:tc>
        <w:tc>
          <w:tcPr>
            <w:tcW w:w="1320" w:type="dxa"/>
          </w:tcPr>
          <w:p w:rsidR="008E1BC7" w:rsidRDefault="008E1BC7">
            <w:pPr>
              <w:rPr>
                <w:rFonts w:ascii="Times New Roman" w:hAnsi="Times New Roman"/>
                <w:sz w:val="1"/>
              </w:rPr>
            </w:pPr>
          </w:p>
        </w:tc>
        <w:tc>
          <w:tcPr>
            <w:tcW w:w="1335" w:type="dxa"/>
          </w:tcPr>
          <w:p w:rsidR="008E1BC7" w:rsidRDefault="008E1BC7">
            <w:pPr>
              <w:rPr>
                <w:rFonts w:ascii="Times New Roman" w:hAnsi="Times New Roman"/>
                <w:sz w:val="1"/>
              </w:rPr>
            </w:pPr>
          </w:p>
        </w:tc>
        <w:tc>
          <w:tcPr>
            <w:tcW w:w="1305" w:type="dxa"/>
          </w:tcPr>
          <w:p w:rsidR="008E1BC7" w:rsidRDefault="008E1BC7">
            <w:pPr>
              <w:rPr>
                <w:rFonts w:ascii="Times New Roman" w:hAnsi="Times New Roman"/>
                <w:sz w:val="1"/>
              </w:rPr>
            </w:pPr>
          </w:p>
        </w:tc>
        <w:tc>
          <w:tcPr>
            <w:tcW w:w="1335" w:type="dxa"/>
          </w:tcPr>
          <w:p w:rsidR="008E1BC7" w:rsidRDefault="008E1BC7">
            <w:pPr>
              <w:rPr>
                <w:rFonts w:ascii="Times New Roman" w:hAnsi="Times New Roman"/>
                <w:sz w:val="1"/>
              </w:rPr>
            </w:pPr>
          </w:p>
        </w:tc>
        <w:tc>
          <w:tcPr>
            <w:tcW w:w="1320" w:type="dxa"/>
          </w:tcPr>
          <w:p w:rsidR="008E1BC7" w:rsidRDefault="008E1BC7">
            <w:pPr>
              <w:rPr>
                <w:rFonts w:ascii="Times New Roman" w:hAnsi="Times New Roman"/>
                <w:sz w:val="1"/>
              </w:rPr>
            </w:pPr>
          </w:p>
        </w:tc>
        <w:tc>
          <w:tcPr>
            <w:tcW w:w="1320" w:type="dxa"/>
          </w:tcPr>
          <w:p w:rsidR="008E1BC7" w:rsidRDefault="008E1BC7">
            <w:pPr>
              <w:rPr>
                <w:rFonts w:ascii="Times New Roman" w:hAnsi="Times New Roman"/>
                <w:sz w:val="1"/>
              </w:rPr>
            </w:pPr>
          </w:p>
        </w:tc>
        <w:tc>
          <w:tcPr>
            <w:tcW w:w="1320" w:type="dxa"/>
          </w:tcPr>
          <w:p w:rsidR="008E1BC7" w:rsidRDefault="008E1BC7">
            <w:pPr>
              <w:rPr>
                <w:rFonts w:ascii="Times New Roman" w:hAnsi="Times New Roman"/>
                <w:sz w:val="1"/>
              </w:rPr>
            </w:pPr>
          </w:p>
        </w:tc>
      </w:tr>
      <w:tr w:rsidR="00B42F56">
        <w:trPr>
          <w:trHeight w:val="360"/>
        </w:trPr>
        <w:tc>
          <w:tcPr>
            <w:tcW w:w="30" w:type="dxa"/>
          </w:tcPr>
          <w:p w:rsidR="00B42F56" w:rsidRDefault="00B42F56">
            <w:pPr>
              <w:rPr>
                <w:rFonts w:ascii="Times New Roman" w:hAnsi="Times New Roman"/>
                <w:sz w:val="1"/>
              </w:rPr>
            </w:pPr>
          </w:p>
        </w:tc>
        <w:tc>
          <w:tcPr>
            <w:tcW w:w="2205" w:type="dxa"/>
            <w:gridSpan w:val="2"/>
            <w:vMerge w:val="restart"/>
            <w:tcBorders>
              <w:top w:val="single" w:sz="6" w:space="0" w:color="000000"/>
              <w:left w:val="single" w:sz="6" w:space="0" w:color="000000"/>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Titolo</w:t>
            </w:r>
          </w:p>
        </w:tc>
        <w:tc>
          <w:tcPr>
            <w:tcW w:w="1320" w:type="dxa"/>
            <w:vMerge w:val="restart"/>
            <w:tcBorders>
              <w:top w:val="single" w:sz="6" w:space="0" w:color="000000"/>
              <w:bottom w:val="single" w:sz="6" w:space="0" w:color="000000"/>
              <w:right w:val="single" w:sz="6" w:space="0" w:color="000000"/>
            </w:tcBorders>
            <w:vAlign w:val="center"/>
          </w:tcPr>
          <w:p w:rsidR="00B42F56" w:rsidRDefault="00691D98">
            <w:pPr>
              <w:ind w:left="72" w:right="72"/>
              <w:jc w:val="center"/>
              <w:rPr>
                <w:rFonts w:ascii="Tahoma" w:hAnsi="Tahoma"/>
                <w:b/>
                <w:color w:val="000000"/>
                <w:sz w:val="16"/>
              </w:rPr>
            </w:pPr>
            <w:r>
              <w:rPr>
                <w:rFonts w:ascii="Tahoma" w:hAnsi="Tahoma"/>
                <w:b/>
                <w:color w:val="000000"/>
                <w:sz w:val="16"/>
              </w:rPr>
              <w:t>Residui iniziali</w:t>
            </w:r>
          </w:p>
        </w:tc>
        <w:tc>
          <w:tcPr>
            <w:tcW w:w="3975" w:type="dxa"/>
            <w:gridSpan w:val="3"/>
            <w:tcBorders>
              <w:top w:val="single" w:sz="6" w:space="0" w:color="000000"/>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Variazioni</w:t>
            </w:r>
          </w:p>
        </w:tc>
        <w:tc>
          <w:tcPr>
            <w:tcW w:w="1320" w:type="dxa"/>
            <w:vMerge w:val="restart"/>
            <w:tcBorders>
              <w:top w:val="single" w:sz="6" w:space="0" w:color="000000"/>
              <w:bottom w:val="single" w:sz="6" w:space="0" w:color="000000"/>
              <w:right w:val="single" w:sz="6" w:space="0" w:color="000000"/>
            </w:tcBorders>
            <w:vAlign w:val="center"/>
          </w:tcPr>
          <w:p w:rsidR="00B42F56" w:rsidRDefault="00691D98">
            <w:pPr>
              <w:ind w:left="72" w:right="72"/>
              <w:jc w:val="center"/>
              <w:rPr>
                <w:rFonts w:ascii="Tahoma" w:hAnsi="Tahoma"/>
                <w:b/>
                <w:color w:val="000000"/>
                <w:sz w:val="16"/>
              </w:rPr>
            </w:pPr>
            <w:r>
              <w:rPr>
                <w:rFonts w:ascii="Tahoma" w:hAnsi="Tahoma"/>
                <w:b/>
                <w:color w:val="000000"/>
                <w:sz w:val="16"/>
              </w:rPr>
              <w:t>Residui rimasti</w:t>
            </w:r>
          </w:p>
        </w:tc>
        <w:tc>
          <w:tcPr>
            <w:tcW w:w="1320" w:type="dxa"/>
            <w:vMerge w:val="restart"/>
            <w:tcBorders>
              <w:top w:val="single" w:sz="6" w:space="0" w:color="000000"/>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Residui pagati</w:t>
            </w:r>
          </w:p>
        </w:tc>
        <w:tc>
          <w:tcPr>
            <w:tcW w:w="1320" w:type="dxa"/>
            <w:vMerge w:val="restart"/>
            <w:tcBorders>
              <w:top w:val="single" w:sz="6" w:space="0" w:color="000000"/>
              <w:bottom w:val="single" w:sz="6" w:space="0" w:color="000000"/>
              <w:right w:val="single" w:sz="6" w:space="0" w:color="000000"/>
            </w:tcBorders>
            <w:vAlign w:val="center"/>
          </w:tcPr>
          <w:p w:rsidR="00B42F56" w:rsidRDefault="00691D98">
            <w:pPr>
              <w:ind w:left="72" w:right="72"/>
              <w:jc w:val="center"/>
              <w:rPr>
                <w:rFonts w:ascii="Tahoma" w:hAnsi="Tahoma"/>
                <w:b/>
                <w:color w:val="000000"/>
                <w:sz w:val="16"/>
              </w:rPr>
            </w:pPr>
            <w:r>
              <w:rPr>
                <w:rFonts w:ascii="Tahoma" w:hAnsi="Tahoma"/>
                <w:b/>
                <w:color w:val="000000"/>
                <w:sz w:val="16"/>
              </w:rPr>
              <w:t>Residui al 31/12</w:t>
            </w:r>
          </w:p>
        </w:tc>
      </w:tr>
      <w:tr w:rsidR="00B42F56">
        <w:trPr>
          <w:trHeight w:val="360"/>
        </w:trPr>
        <w:tc>
          <w:tcPr>
            <w:tcW w:w="30" w:type="dxa"/>
          </w:tcPr>
          <w:p w:rsidR="00B42F56" w:rsidRDefault="00B42F56">
            <w:pPr>
              <w:rPr>
                <w:rFonts w:ascii="Times New Roman" w:hAnsi="Times New Roman"/>
                <w:sz w:val="1"/>
              </w:rPr>
            </w:pPr>
          </w:p>
        </w:tc>
        <w:tc>
          <w:tcPr>
            <w:tcW w:w="2205" w:type="dxa"/>
            <w:gridSpan w:val="2"/>
            <w:vMerge/>
            <w:tcBorders>
              <w:top w:val="single" w:sz="6" w:space="0" w:color="000000"/>
              <w:left w:val="single" w:sz="6" w:space="0" w:color="000000"/>
              <w:bottom w:val="single" w:sz="6" w:space="0" w:color="000000"/>
              <w:right w:val="single" w:sz="6" w:space="0" w:color="000000"/>
            </w:tcBorders>
          </w:tcPr>
          <w:p w:rsidR="00B42F56" w:rsidRDefault="00B42F56">
            <w:pPr>
              <w:rPr>
                <w:rFonts w:ascii="Times New Roman" w:hAnsi="Times New Roman"/>
                <w:sz w:val="1"/>
              </w:rPr>
            </w:pPr>
          </w:p>
        </w:tc>
        <w:tc>
          <w:tcPr>
            <w:tcW w:w="1320" w:type="dxa"/>
            <w:vMerge/>
            <w:tcBorders>
              <w:top w:val="single" w:sz="6" w:space="0" w:color="000000"/>
              <w:bottom w:val="single" w:sz="6" w:space="0" w:color="000000"/>
              <w:right w:val="single" w:sz="6" w:space="0" w:color="000000"/>
            </w:tcBorders>
          </w:tcPr>
          <w:p w:rsidR="00B42F56" w:rsidRDefault="00B42F56">
            <w:pPr>
              <w:rPr>
                <w:rFonts w:ascii="Times New Roman" w:hAnsi="Times New Roman"/>
                <w:sz w:val="1"/>
              </w:rPr>
            </w:pPr>
          </w:p>
        </w:tc>
        <w:tc>
          <w:tcPr>
            <w:tcW w:w="1335" w:type="dxa"/>
            <w:tcBorders>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Maggiori residui</w:t>
            </w:r>
          </w:p>
        </w:tc>
        <w:tc>
          <w:tcPr>
            <w:tcW w:w="1305" w:type="dxa"/>
            <w:tcBorders>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Minori residui</w:t>
            </w:r>
          </w:p>
        </w:tc>
        <w:tc>
          <w:tcPr>
            <w:tcW w:w="1335" w:type="dxa"/>
            <w:tcBorders>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Totale</w:t>
            </w:r>
          </w:p>
        </w:tc>
        <w:tc>
          <w:tcPr>
            <w:tcW w:w="1320" w:type="dxa"/>
            <w:vMerge/>
            <w:tcBorders>
              <w:top w:val="single" w:sz="6" w:space="0" w:color="000000"/>
              <w:bottom w:val="single" w:sz="6" w:space="0" w:color="000000"/>
              <w:right w:val="single" w:sz="6" w:space="0" w:color="000000"/>
            </w:tcBorders>
          </w:tcPr>
          <w:p w:rsidR="00B42F56" w:rsidRDefault="00B42F56">
            <w:pPr>
              <w:rPr>
                <w:rFonts w:ascii="Times New Roman" w:hAnsi="Times New Roman"/>
                <w:sz w:val="1"/>
              </w:rPr>
            </w:pPr>
          </w:p>
        </w:tc>
        <w:tc>
          <w:tcPr>
            <w:tcW w:w="1320" w:type="dxa"/>
            <w:vMerge/>
            <w:tcBorders>
              <w:top w:val="single" w:sz="6" w:space="0" w:color="000000"/>
              <w:bottom w:val="single" w:sz="6" w:space="0" w:color="000000"/>
              <w:right w:val="single" w:sz="6" w:space="0" w:color="000000"/>
            </w:tcBorders>
          </w:tcPr>
          <w:p w:rsidR="00B42F56" w:rsidRDefault="00B42F56">
            <w:pPr>
              <w:rPr>
                <w:rFonts w:ascii="Times New Roman" w:hAnsi="Times New Roman"/>
                <w:sz w:val="1"/>
              </w:rPr>
            </w:pPr>
          </w:p>
        </w:tc>
        <w:tc>
          <w:tcPr>
            <w:tcW w:w="1320" w:type="dxa"/>
            <w:vMerge/>
            <w:tcBorders>
              <w:top w:val="single" w:sz="6" w:space="0" w:color="000000"/>
              <w:bottom w:val="single" w:sz="6" w:space="0" w:color="000000"/>
              <w:right w:val="single" w:sz="6" w:space="0" w:color="000000"/>
            </w:tcBorders>
          </w:tcPr>
          <w:p w:rsidR="00B42F56" w:rsidRDefault="00B42F56">
            <w:pPr>
              <w:rPr>
                <w:rFonts w:ascii="Times New Roman" w:hAnsi="Times New Roman"/>
                <w:sz w:val="1"/>
              </w:rPr>
            </w:pPr>
          </w:p>
        </w:tc>
      </w:tr>
      <w:tr w:rsidR="00B42F56">
        <w:trPr>
          <w:trHeight w:val="360"/>
        </w:trPr>
        <w:tc>
          <w:tcPr>
            <w:tcW w:w="30" w:type="dxa"/>
          </w:tcPr>
          <w:p w:rsidR="00B42F56" w:rsidRDefault="00B42F56">
            <w:pPr>
              <w:rPr>
                <w:rFonts w:ascii="Times New Roman" w:hAnsi="Times New Roman"/>
                <w:sz w:val="1"/>
              </w:rPr>
            </w:pPr>
          </w:p>
        </w:tc>
        <w:tc>
          <w:tcPr>
            <w:tcW w:w="28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jc w:val="center"/>
              <w:rPr>
                <w:rFonts w:ascii="Tahoma" w:hAnsi="Tahoma"/>
                <w:color w:val="000000"/>
                <w:sz w:val="16"/>
              </w:rPr>
            </w:pPr>
            <w:r>
              <w:rPr>
                <w:rFonts w:ascii="Tahoma" w:hAnsi="Tahoma"/>
                <w:color w:val="000000"/>
                <w:sz w:val="16"/>
              </w:rPr>
              <w:t>1</w:t>
            </w:r>
          </w:p>
        </w:tc>
        <w:tc>
          <w:tcPr>
            <w:tcW w:w="1920" w:type="dxa"/>
            <w:tcBorders>
              <w:top w:val="single" w:sz="6" w:space="0" w:color="000000"/>
              <w:bottom w:val="single" w:sz="6" w:space="0" w:color="000000"/>
              <w:right w:val="single" w:sz="6" w:space="0" w:color="000000"/>
            </w:tcBorders>
            <w:shd w:val="clear" w:color="auto" w:fill="E6E6FA"/>
            <w:vAlign w:val="center"/>
          </w:tcPr>
          <w:p w:rsidR="00B42F56" w:rsidRDefault="00691D98">
            <w:pPr>
              <w:ind w:left="43"/>
              <w:rPr>
                <w:rFonts w:ascii="Tahoma" w:hAnsi="Tahoma"/>
                <w:color w:val="000000"/>
                <w:sz w:val="16"/>
              </w:rPr>
            </w:pPr>
            <w:r>
              <w:rPr>
                <w:rFonts w:ascii="Tahoma" w:hAnsi="Tahoma"/>
                <w:color w:val="000000"/>
                <w:sz w:val="16"/>
              </w:rPr>
              <w:t>Spese correnti</w:t>
            </w:r>
          </w:p>
        </w:tc>
        <w:tc>
          <w:tcPr>
            <w:tcW w:w="132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3.476.184,14</w:t>
            </w:r>
          </w:p>
        </w:tc>
        <w:tc>
          <w:tcPr>
            <w:tcW w:w="133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30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705.925,16</w:t>
            </w:r>
          </w:p>
        </w:tc>
        <w:tc>
          <w:tcPr>
            <w:tcW w:w="133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-705.925,16</w:t>
            </w:r>
          </w:p>
        </w:tc>
        <w:tc>
          <w:tcPr>
            <w:tcW w:w="132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2.770.258,98</w:t>
            </w:r>
          </w:p>
        </w:tc>
        <w:tc>
          <w:tcPr>
            <w:tcW w:w="132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2.435.072,65</w:t>
            </w:r>
          </w:p>
        </w:tc>
        <w:tc>
          <w:tcPr>
            <w:tcW w:w="132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335.186,33</w:t>
            </w:r>
          </w:p>
        </w:tc>
      </w:tr>
      <w:tr w:rsidR="00B42F56">
        <w:trPr>
          <w:trHeight w:val="360"/>
        </w:trPr>
        <w:tc>
          <w:tcPr>
            <w:tcW w:w="30" w:type="dxa"/>
          </w:tcPr>
          <w:p w:rsidR="00B42F56" w:rsidRDefault="00B42F56">
            <w:pPr>
              <w:rPr>
                <w:rFonts w:ascii="Times New Roman" w:hAnsi="Times New Roman"/>
                <w:sz w:val="1"/>
              </w:rPr>
            </w:pPr>
          </w:p>
        </w:tc>
        <w:tc>
          <w:tcPr>
            <w:tcW w:w="285" w:type="dxa"/>
            <w:tcBorders>
              <w:top w:val="single" w:sz="6" w:space="0" w:color="000000"/>
              <w:left w:val="single" w:sz="6" w:space="0" w:color="000000"/>
              <w:bottom w:val="single" w:sz="6" w:space="0" w:color="000000"/>
              <w:right w:val="single" w:sz="6" w:space="0" w:color="000000"/>
            </w:tcBorders>
            <w:vAlign w:val="center"/>
          </w:tcPr>
          <w:p w:rsidR="00B42F56" w:rsidRDefault="00691D98">
            <w:pPr>
              <w:jc w:val="center"/>
              <w:rPr>
                <w:rFonts w:ascii="Tahoma" w:hAnsi="Tahoma"/>
                <w:color w:val="000000"/>
                <w:sz w:val="16"/>
              </w:rPr>
            </w:pPr>
            <w:r>
              <w:rPr>
                <w:rFonts w:ascii="Tahoma" w:hAnsi="Tahoma"/>
                <w:color w:val="000000"/>
                <w:sz w:val="16"/>
              </w:rPr>
              <w:t>2</w:t>
            </w:r>
          </w:p>
        </w:tc>
        <w:tc>
          <w:tcPr>
            <w:tcW w:w="1920" w:type="dxa"/>
            <w:tcBorders>
              <w:top w:val="single" w:sz="6" w:space="0" w:color="000000"/>
              <w:bottom w:val="single" w:sz="6" w:space="0" w:color="000000"/>
              <w:right w:val="single" w:sz="6" w:space="0" w:color="000000"/>
            </w:tcBorders>
            <w:vAlign w:val="center"/>
          </w:tcPr>
          <w:p w:rsidR="00B42F56" w:rsidRDefault="00691D98">
            <w:pPr>
              <w:ind w:left="43"/>
              <w:rPr>
                <w:rFonts w:ascii="Tahoma" w:hAnsi="Tahoma"/>
                <w:color w:val="000000"/>
                <w:sz w:val="16"/>
              </w:rPr>
            </w:pPr>
            <w:r>
              <w:rPr>
                <w:rFonts w:ascii="Tahoma" w:hAnsi="Tahoma"/>
                <w:color w:val="000000"/>
                <w:sz w:val="16"/>
              </w:rPr>
              <w:t>Spese in conto capitale</w:t>
            </w:r>
          </w:p>
        </w:tc>
        <w:tc>
          <w:tcPr>
            <w:tcW w:w="132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1.056.695,79</w:t>
            </w:r>
          </w:p>
        </w:tc>
        <w:tc>
          <w:tcPr>
            <w:tcW w:w="133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30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82.762,55</w:t>
            </w:r>
          </w:p>
        </w:tc>
        <w:tc>
          <w:tcPr>
            <w:tcW w:w="133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-82.762,55</w:t>
            </w:r>
          </w:p>
        </w:tc>
        <w:tc>
          <w:tcPr>
            <w:tcW w:w="132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973.933,24</w:t>
            </w:r>
          </w:p>
        </w:tc>
        <w:tc>
          <w:tcPr>
            <w:tcW w:w="132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917.582,57</w:t>
            </w:r>
          </w:p>
        </w:tc>
        <w:tc>
          <w:tcPr>
            <w:tcW w:w="132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56.350,67</w:t>
            </w:r>
          </w:p>
        </w:tc>
      </w:tr>
      <w:tr w:rsidR="00B42F56">
        <w:trPr>
          <w:trHeight w:val="450"/>
        </w:trPr>
        <w:tc>
          <w:tcPr>
            <w:tcW w:w="30" w:type="dxa"/>
          </w:tcPr>
          <w:p w:rsidR="00B42F56" w:rsidRDefault="00B42F56">
            <w:pPr>
              <w:rPr>
                <w:rFonts w:ascii="Times New Roman" w:hAnsi="Times New Roman"/>
                <w:sz w:val="1"/>
              </w:rPr>
            </w:pPr>
          </w:p>
        </w:tc>
        <w:tc>
          <w:tcPr>
            <w:tcW w:w="28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jc w:val="center"/>
              <w:rPr>
                <w:rFonts w:ascii="Tahoma" w:hAnsi="Tahoma"/>
                <w:color w:val="000000"/>
                <w:sz w:val="16"/>
              </w:rPr>
            </w:pPr>
            <w:r>
              <w:rPr>
                <w:rFonts w:ascii="Tahoma" w:hAnsi="Tahoma"/>
                <w:color w:val="000000"/>
                <w:sz w:val="16"/>
              </w:rPr>
              <w:t>7</w:t>
            </w:r>
          </w:p>
        </w:tc>
        <w:tc>
          <w:tcPr>
            <w:tcW w:w="1920" w:type="dxa"/>
            <w:tcBorders>
              <w:top w:val="single" w:sz="6" w:space="0" w:color="000000"/>
              <w:bottom w:val="single" w:sz="6" w:space="0" w:color="000000"/>
              <w:right w:val="single" w:sz="6" w:space="0" w:color="000000"/>
            </w:tcBorders>
            <w:shd w:val="clear" w:color="auto" w:fill="E6E6FA"/>
            <w:vAlign w:val="center"/>
          </w:tcPr>
          <w:p w:rsidR="00B42F56" w:rsidRDefault="00691D98">
            <w:pPr>
              <w:ind w:left="43"/>
              <w:rPr>
                <w:rFonts w:ascii="Tahoma" w:hAnsi="Tahoma"/>
                <w:color w:val="000000"/>
                <w:sz w:val="16"/>
              </w:rPr>
            </w:pPr>
            <w:r>
              <w:rPr>
                <w:rFonts w:ascii="Tahoma" w:hAnsi="Tahoma"/>
                <w:color w:val="000000"/>
                <w:sz w:val="16"/>
              </w:rPr>
              <w:t>Uscite per conto terzi e partite di giro</w:t>
            </w:r>
          </w:p>
        </w:tc>
        <w:tc>
          <w:tcPr>
            <w:tcW w:w="132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98.192,85</w:t>
            </w:r>
          </w:p>
        </w:tc>
        <w:tc>
          <w:tcPr>
            <w:tcW w:w="133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30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2.845,86</w:t>
            </w:r>
          </w:p>
        </w:tc>
        <w:tc>
          <w:tcPr>
            <w:tcW w:w="133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-2.845,86</w:t>
            </w:r>
          </w:p>
        </w:tc>
        <w:tc>
          <w:tcPr>
            <w:tcW w:w="132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95.346,99</w:t>
            </w:r>
          </w:p>
        </w:tc>
        <w:tc>
          <w:tcPr>
            <w:tcW w:w="132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6.505,52</w:t>
            </w:r>
          </w:p>
        </w:tc>
        <w:tc>
          <w:tcPr>
            <w:tcW w:w="132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88.841,47</w:t>
            </w:r>
          </w:p>
        </w:tc>
      </w:tr>
      <w:tr w:rsidR="00B42F56">
        <w:trPr>
          <w:trHeight w:val="360"/>
        </w:trPr>
        <w:tc>
          <w:tcPr>
            <w:tcW w:w="30" w:type="dxa"/>
          </w:tcPr>
          <w:p w:rsidR="00B42F56" w:rsidRDefault="00B42F56">
            <w:pPr>
              <w:rPr>
                <w:rFonts w:ascii="Times New Roman" w:hAnsi="Times New Roman"/>
                <w:sz w:val="1"/>
              </w:rPr>
            </w:pPr>
          </w:p>
        </w:tc>
        <w:tc>
          <w:tcPr>
            <w:tcW w:w="2205" w:type="dxa"/>
            <w:gridSpan w:val="2"/>
            <w:tcBorders>
              <w:top w:val="single" w:sz="6" w:space="0" w:color="000000"/>
              <w:left w:val="single" w:sz="6" w:space="0" w:color="000000"/>
              <w:bottom w:val="single" w:sz="6" w:space="0" w:color="000000"/>
              <w:right w:val="single" w:sz="6" w:space="0" w:color="000000"/>
            </w:tcBorders>
            <w:shd w:val="clear" w:color="auto" w:fill="B0C4DE"/>
            <w:vAlign w:val="center"/>
          </w:tcPr>
          <w:p w:rsidR="00B42F56" w:rsidRDefault="00691D98">
            <w:pPr>
              <w:ind w:right="72"/>
              <w:jc w:val="right"/>
              <w:rPr>
                <w:rFonts w:ascii="Tahoma" w:hAnsi="Tahoma"/>
                <w:b/>
                <w:color w:val="191970"/>
                <w:sz w:val="16"/>
              </w:rPr>
            </w:pPr>
            <w:r>
              <w:rPr>
                <w:rFonts w:ascii="Tahoma" w:hAnsi="Tahoma"/>
                <w:b/>
                <w:color w:val="191970"/>
                <w:sz w:val="16"/>
              </w:rPr>
              <w:t>Totale</w:t>
            </w:r>
          </w:p>
        </w:tc>
        <w:tc>
          <w:tcPr>
            <w:tcW w:w="1320" w:type="dxa"/>
            <w:tcBorders>
              <w:top w:val="single" w:sz="6" w:space="0" w:color="000000"/>
              <w:bottom w:val="single" w:sz="6" w:space="0" w:color="000000"/>
              <w:right w:val="single" w:sz="6" w:space="0" w:color="000000"/>
            </w:tcBorders>
            <w:shd w:val="clear" w:color="auto" w:fill="B0C4DE"/>
            <w:vAlign w:val="center"/>
          </w:tcPr>
          <w:p w:rsidR="00B42F56" w:rsidRDefault="00691D98">
            <w:pPr>
              <w:ind w:right="72"/>
              <w:jc w:val="right"/>
              <w:rPr>
                <w:rFonts w:ascii="Tahoma" w:hAnsi="Tahoma"/>
                <w:b/>
                <w:color w:val="191970"/>
                <w:sz w:val="16"/>
              </w:rPr>
            </w:pPr>
            <w:r>
              <w:rPr>
                <w:rFonts w:ascii="Tahoma" w:hAnsi="Tahoma"/>
                <w:b/>
                <w:color w:val="191970"/>
                <w:sz w:val="16"/>
              </w:rPr>
              <w:t>4.631.072,78</w:t>
            </w:r>
          </w:p>
        </w:tc>
        <w:tc>
          <w:tcPr>
            <w:tcW w:w="1335" w:type="dxa"/>
            <w:tcBorders>
              <w:top w:val="single" w:sz="6" w:space="0" w:color="000000"/>
              <w:bottom w:val="single" w:sz="6" w:space="0" w:color="000000"/>
              <w:right w:val="single" w:sz="6" w:space="0" w:color="000000"/>
            </w:tcBorders>
            <w:shd w:val="clear" w:color="auto" w:fill="B0C4DE"/>
            <w:vAlign w:val="center"/>
          </w:tcPr>
          <w:p w:rsidR="00B42F56" w:rsidRDefault="00691D98">
            <w:pPr>
              <w:ind w:right="72"/>
              <w:jc w:val="right"/>
              <w:rPr>
                <w:rFonts w:ascii="Tahoma" w:hAnsi="Tahoma"/>
                <w:b/>
                <w:color w:val="191970"/>
                <w:sz w:val="16"/>
              </w:rPr>
            </w:pPr>
            <w:r>
              <w:rPr>
                <w:rFonts w:ascii="Tahoma" w:hAnsi="Tahoma"/>
                <w:b/>
                <w:color w:val="191970"/>
                <w:sz w:val="16"/>
              </w:rPr>
              <w:t>0,00</w:t>
            </w:r>
          </w:p>
        </w:tc>
        <w:tc>
          <w:tcPr>
            <w:tcW w:w="1305" w:type="dxa"/>
            <w:tcBorders>
              <w:top w:val="single" w:sz="6" w:space="0" w:color="000000"/>
              <w:bottom w:val="single" w:sz="6" w:space="0" w:color="000000"/>
              <w:right w:val="single" w:sz="6" w:space="0" w:color="000000"/>
            </w:tcBorders>
            <w:shd w:val="clear" w:color="auto" w:fill="B0C4DE"/>
            <w:vAlign w:val="center"/>
          </w:tcPr>
          <w:p w:rsidR="00B42F56" w:rsidRDefault="00691D98">
            <w:pPr>
              <w:ind w:right="72"/>
              <w:jc w:val="right"/>
              <w:rPr>
                <w:rFonts w:ascii="Tahoma" w:hAnsi="Tahoma"/>
                <w:b/>
                <w:color w:val="191970"/>
                <w:sz w:val="16"/>
              </w:rPr>
            </w:pPr>
            <w:r>
              <w:rPr>
                <w:rFonts w:ascii="Tahoma" w:hAnsi="Tahoma"/>
                <w:b/>
                <w:color w:val="191970"/>
                <w:sz w:val="16"/>
              </w:rPr>
              <w:t>791.533,57</w:t>
            </w:r>
          </w:p>
        </w:tc>
        <w:tc>
          <w:tcPr>
            <w:tcW w:w="1335" w:type="dxa"/>
            <w:tcBorders>
              <w:top w:val="single" w:sz="6" w:space="0" w:color="000000"/>
              <w:bottom w:val="single" w:sz="6" w:space="0" w:color="000000"/>
              <w:right w:val="single" w:sz="6" w:space="0" w:color="000000"/>
            </w:tcBorders>
            <w:shd w:val="clear" w:color="auto" w:fill="B0C4DE"/>
            <w:vAlign w:val="center"/>
          </w:tcPr>
          <w:p w:rsidR="00B42F56" w:rsidRDefault="00691D98">
            <w:pPr>
              <w:ind w:right="72"/>
              <w:jc w:val="right"/>
              <w:rPr>
                <w:rFonts w:ascii="Tahoma" w:hAnsi="Tahoma"/>
                <w:b/>
                <w:color w:val="191970"/>
                <w:sz w:val="16"/>
              </w:rPr>
            </w:pPr>
            <w:r>
              <w:rPr>
                <w:rFonts w:ascii="Tahoma" w:hAnsi="Tahoma"/>
                <w:b/>
                <w:color w:val="191970"/>
                <w:sz w:val="16"/>
              </w:rPr>
              <w:t>-791.533,57</w:t>
            </w:r>
          </w:p>
        </w:tc>
        <w:tc>
          <w:tcPr>
            <w:tcW w:w="1320" w:type="dxa"/>
            <w:tcBorders>
              <w:top w:val="single" w:sz="6" w:space="0" w:color="000000"/>
              <w:bottom w:val="single" w:sz="6" w:space="0" w:color="000000"/>
              <w:right w:val="single" w:sz="6" w:space="0" w:color="000000"/>
            </w:tcBorders>
            <w:shd w:val="clear" w:color="auto" w:fill="B0C4DE"/>
            <w:vAlign w:val="center"/>
          </w:tcPr>
          <w:p w:rsidR="00B42F56" w:rsidRDefault="00691D98">
            <w:pPr>
              <w:ind w:right="72"/>
              <w:jc w:val="right"/>
              <w:rPr>
                <w:rFonts w:ascii="Tahoma" w:hAnsi="Tahoma"/>
                <w:b/>
                <w:color w:val="191970"/>
                <w:sz w:val="16"/>
              </w:rPr>
            </w:pPr>
            <w:r>
              <w:rPr>
                <w:rFonts w:ascii="Tahoma" w:hAnsi="Tahoma"/>
                <w:b/>
                <w:color w:val="191970"/>
                <w:sz w:val="16"/>
              </w:rPr>
              <w:t>3.839.539,21</w:t>
            </w:r>
          </w:p>
        </w:tc>
        <w:tc>
          <w:tcPr>
            <w:tcW w:w="1320" w:type="dxa"/>
            <w:tcBorders>
              <w:top w:val="single" w:sz="6" w:space="0" w:color="000000"/>
              <w:bottom w:val="single" w:sz="6" w:space="0" w:color="000000"/>
              <w:right w:val="single" w:sz="6" w:space="0" w:color="000000"/>
            </w:tcBorders>
            <w:shd w:val="clear" w:color="auto" w:fill="B0C4DE"/>
            <w:vAlign w:val="center"/>
          </w:tcPr>
          <w:p w:rsidR="00B42F56" w:rsidRDefault="00691D98">
            <w:pPr>
              <w:ind w:right="72"/>
              <w:jc w:val="right"/>
              <w:rPr>
                <w:rFonts w:ascii="Tahoma" w:hAnsi="Tahoma"/>
                <w:b/>
                <w:color w:val="191970"/>
                <w:sz w:val="16"/>
              </w:rPr>
            </w:pPr>
            <w:r>
              <w:rPr>
                <w:rFonts w:ascii="Tahoma" w:hAnsi="Tahoma"/>
                <w:b/>
                <w:color w:val="191970"/>
                <w:sz w:val="16"/>
              </w:rPr>
              <w:t>3.359.160,74</w:t>
            </w:r>
          </w:p>
        </w:tc>
        <w:tc>
          <w:tcPr>
            <w:tcW w:w="1320" w:type="dxa"/>
            <w:tcBorders>
              <w:top w:val="single" w:sz="6" w:space="0" w:color="000000"/>
              <w:bottom w:val="single" w:sz="6" w:space="0" w:color="000000"/>
              <w:right w:val="single" w:sz="6" w:space="0" w:color="000000"/>
            </w:tcBorders>
            <w:shd w:val="clear" w:color="auto" w:fill="B0C4DE"/>
            <w:vAlign w:val="center"/>
          </w:tcPr>
          <w:p w:rsidR="00B42F56" w:rsidRDefault="00691D98">
            <w:pPr>
              <w:ind w:right="72"/>
              <w:jc w:val="right"/>
              <w:rPr>
                <w:rFonts w:ascii="Tahoma" w:hAnsi="Tahoma"/>
                <w:b/>
                <w:color w:val="191970"/>
                <w:sz w:val="16"/>
              </w:rPr>
            </w:pPr>
            <w:r>
              <w:rPr>
                <w:rFonts w:ascii="Tahoma" w:hAnsi="Tahoma"/>
                <w:b/>
                <w:color w:val="191970"/>
                <w:sz w:val="16"/>
              </w:rPr>
              <w:t>480.378,47</w:t>
            </w:r>
          </w:p>
        </w:tc>
      </w:tr>
    </w:tbl>
    <w:p w:rsidR="00B42F56" w:rsidRDefault="00B42F56">
      <w:pPr>
        <w:rPr>
          <w:rFonts w:ascii="Times New Roman" w:hAnsi="Times New Roman"/>
          <w:sz w:val="24"/>
        </w:rPr>
      </w:pPr>
    </w:p>
    <w:p w:rsidR="00B42F56" w:rsidRDefault="00B42F56">
      <w:pPr>
        <w:rPr>
          <w:color w:val="FF0000"/>
        </w:rPr>
      </w:pPr>
    </w:p>
    <w:p w:rsidR="00B42F56" w:rsidRDefault="00B42F56">
      <w:pPr>
        <w:jc w:val="both"/>
      </w:pPr>
    </w:p>
    <w:p w:rsidR="00B42F56" w:rsidRDefault="00691D98">
      <w:pPr>
        <w:jc w:val="both"/>
      </w:pPr>
      <w:r>
        <w:t>Il calcolo del fondo crediti di dubbia esigibilità segue le modalità previste dal Legislatore all’esempio 5 dell’allegato 4/2, che recita: “</w:t>
      </w:r>
      <w:r>
        <w:rPr>
          <w:i/>
        </w:rPr>
        <w:t xml:space="preserve">[…]. In occasione della redazione del rendiconto è verificata la congruità del fondo crediti di dubbia esigibilità accantonata nel risultato di amministrazione, facendo riferimento all’importo complessivo dei residui attivi, sia di competenza dell’esercizio cui si riferisce il rendiconto, sia degli esercizi precedenti. </w:t>
      </w:r>
    </w:p>
    <w:p w:rsidR="00B42F56" w:rsidRDefault="00B42F56">
      <w:pPr>
        <w:jc w:val="both"/>
      </w:pPr>
    </w:p>
    <w:p w:rsidR="00B42F56" w:rsidRDefault="00691D98">
      <w:pPr>
        <w:jc w:val="both"/>
      </w:pPr>
      <w:r>
        <w:t xml:space="preserve">In occasione del </w:t>
      </w:r>
      <w:proofErr w:type="spellStart"/>
      <w:r>
        <w:t>riaccertamento</w:t>
      </w:r>
      <w:proofErr w:type="spellEnd"/>
      <w:r>
        <w:t xml:space="preserve"> ordinario, previsto dal par. 9.1 del Principio Contabile Applicato della Contabilit</w:t>
      </w:r>
      <w:r w:rsidR="00606FCF">
        <w:t xml:space="preserve">à Finanziaria, il Comune </w:t>
      </w:r>
      <w:r>
        <w:t xml:space="preserve"> ha applicato in modo puntuale il principio generale della Competenza Finanziaria c.d. Potenziata, stralciando dal conto del bilancio tutti gli impegni ed accertamenti che non sotto-tendono ad obbligazioni giuridicamente perfezionate ed esigibili.</w:t>
      </w:r>
    </w:p>
    <w:p w:rsidR="00B42F56" w:rsidRDefault="00B42F56">
      <w:pPr>
        <w:jc w:val="both"/>
      </w:pPr>
    </w:p>
    <w:p w:rsidR="00B42F56" w:rsidRDefault="00691D98">
      <w:pPr>
        <w:jc w:val="both"/>
      </w:pPr>
      <w:r>
        <w:t xml:space="preserve">Lo stock di residui attivi  </w:t>
      </w:r>
      <w:r w:rsidR="00606FCF">
        <w:t xml:space="preserve"> è rappresentato  per circa il </w:t>
      </w:r>
      <w:r w:rsidR="005A59DD">
        <w:t xml:space="preserve">  </w:t>
      </w:r>
      <w:proofErr w:type="spellStart"/>
      <w:r w:rsidR="005A59DD">
        <w:t>il</w:t>
      </w:r>
      <w:proofErr w:type="spellEnd"/>
      <w:r w:rsidR="005A59DD">
        <w:t xml:space="preserve"> 47,71 % da crediti  tributari  (tari  , </w:t>
      </w:r>
      <w:proofErr w:type="spellStart"/>
      <w:r w:rsidR="005A59DD">
        <w:t>imu</w:t>
      </w:r>
      <w:proofErr w:type="spellEnd"/>
      <w:r w:rsidR="005A59DD">
        <w:t>, imposta di pubblicità)  per  l 8,35% da</w:t>
      </w:r>
      <w:r w:rsidR="004A2E7D">
        <w:t xml:space="preserve">  proventi per violazioni al </w:t>
      </w:r>
      <w:proofErr w:type="spellStart"/>
      <w:r w:rsidR="004A2E7D">
        <w:t>cds</w:t>
      </w:r>
      <w:proofErr w:type="spellEnd"/>
      <w:r w:rsidR="004A2E7D">
        <w:t xml:space="preserve">  ,, dal 43,71% da trasferimenti da altri soggetti ( stato  , regione ) legati  a stati avanzamenti lavori </w:t>
      </w:r>
      <w:r w:rsidR="004A2E7D">
        <w:lastRenderedPageBreak/>
        <w:t xml:space="preserve">o rendicontazione interventi finanziati e circa lo 0,22 da partite giro , per tutti i residui derivanti da entrate tributarie e </w:t>
      </w:r>
      <w:proofErr w:type="spellStart"/>
      <w:r w:rsidR="004A2E7D">
        <w:t>extratributaria</w:t>
      </w:r>
      <w:proofErr w:type="spellEnd"/>
      <w:r w:rsidR="004A2E7D">
        <w:t xml:space="preserve">  l’ente ha accantonato   al fondo  crediti di dubbia </w:t>
      </w:r>
      <w:r>
        <w:t>Esigibilità in maniera anche superiore rispetto al</w:t>
      </w:r>
      <w:r w:rsidR="004A2E7D">
        <w:t xml:space="preserve"> minimo imposto dalla normativa, al fine di tutelare  maggiormente gli equilibri di bilancio . accantonando le risultanze del calcolo  sull’avanzo di amministrazione risultante al 31 12 2019.</w:t>
      </w:r>
      <w:r w:rsidR="00AC4543">
        <w:t xml:space="preserve">  Si osserva un aumento  rispetto allo stock iniziale  di circa  25,74% dovuto   all’aumento dei residui  attivi da trasferimenti in conto capitale  ( da </w:t>
      </w:r>
      <w:r w:rsidR="00AC4543">
        <w:rPr>
          <w:rFonts w:ascii="Tahoma" w:hAnsi="Tahoma"/>
          <w:color w:val="000000"/>
          <w:sz w:val="16"/>
        </w:rPr>
        <w:t>1.763.000,00 a  4.898.018,08)</w:t>
      </w:r>
    </w:p>
    <w:p w:rsidR="00B42F56" w:rsidRDefault="00B42F56"/>
    <w:tbl>
      <w:tblPr>
        <w:tblW w:w="0" w:type="auto"/>
        <w:tblCellMar>
          <w:left w:w="0" w:type="dxa"/>
          <w:right w:w="0" w:type="dxa"/>
        </w:tblCellMar>
        <w:tblLook w:val="04A0" w:firstRow="1" w:lastRow="0" w:firstColumn="1" w:lastColumn="0" w:noHBand="0" w:noVBand="1"/>
      </w:tblPr>
      <w:tblGrid>
        <w:gridCol w:w="30"/>
        <w:gridCol w:w="315"/>
        <w:gridCol w:w="3225"/>
        <w:gridCol w:w="1320"/>
        <w:gridCol w:w="1335"/>
        <w:gridCol w:w="1320"/>
        <w:gridCol w:w="1320"/>
        <w:gridCol w:w="1335"/>
        <w:gridCol w:w="1320"/>
      </w:tblGrid>
      <w:tr w:rsidR="00B42F56">
        <w:trPr>
          <w:trHeight w:hRule="exact" w:val="15"/>
        </w:trPr>
        <w:tc>
          <w:tcPr>
            <w:tcW w:w="30" w:type="dxa"/>
          </w:tcPr>
          <w:p w:rsidR="00B42F56" w:rsidRDefault="00B42F56">
            <w:pPr>
              <w:rPr>
                <w:rFonts w:ascii="Times New Roman" w:hAnsi="Times New Roman"/>
                <w:sz w:val="1"/>
              </w:rPr>
            </w:pPr>
          </w:p>
        </w:tc>
        <w:tc>
          <w:tcPr>
            <w:tcW w:w="11490" w:type="dxa"/>
            <w:gridSpan w:val="8"/>
          </w:tcPr>
          <w:p w:rsidR="00B42F56" w:rsidRDefault="00B42F56">
            <w:pPr>
              <w:rPr>
                <w:rFonts w:ascii="Times New Roman" w:hAnsi="Times New Roman"/>
                <w:sz w:val="1"/>
              </w:rPr>
            </w:pPr>
          </w:p>
        </w:tc>
      </w:tr>
      <w:tr w:rsidR="00B42F56">
        <w:trPr>
          <w:trHeight w:val="525"/>
        </w:trPr>
        <w:tc>
          <w:tcPr>
            <w:tcW w:w="30" w:type="dxa"/>
          </w:tcPr>
          <w:p w:rsidR="00B42F56" w:rsidRDefault="00B42F56">
            <w:pPr>
              <w:rPr>
                <w:rFonts w:ascii="Times New Roman" w:hAnsi="Times New Roman"/>
                <w:sz w:val="1"/>
              </w:rPr>
            </w:pPr>
          </w:p>
        </w:tc>
        <w:tc>
          <w:tcPr>
            <w:tcW w:w="11490" w:type="dxa"/>
            <w:gridSpan w:val="8"/>
            <w:tcBorders>
              <w:top w:val="single" w:sz="6" w:space="0" w:color="000000"/>
              <w:left w:val="single" w:sz="6" w:space="0" w:color="000000"/>
              <w:bottom w:val="single" w:sz="6" w:space="0" w:color="000000"/>
              <w:right w:val="single" w:sz="6" w:space="0" w:color="000000"/>
            </w:tcBorders>
            <w:shd w:val="clear" w:color="auto" w:fill="B0C4DE"/>
            <w:vAlign w:val="center"/>
          </w:tcPr>
          <w:p w:rsidR="00B42F56" w:rsidRDefault="00691D98">
            <w:pPr>
              <w:ind w:left="28"/>
              <w:jc w:val="center"/>
              <w:rPr>
                <w:rFonts w:ascii="Tahoma" w:hAnsi="Tahoma"/>
                <w:b/>
                <w:color w:val="191970"/>
                <w:sz w:val="24"/>
              </w:rPr>
            </w:pPr>
            <w:r>
              <w:rPr>
                <w:rFonts w:ascii="Tahoma" w:hAnsi="Tahoma"/>
                <w:b/>
                <w:color w:val="191970"/>
                <w:sz w:val="24"/>
              </w:rPr>
              <w:t>Anzianità dei residui attivi al 31/12/2019</w:t>
            </w:r>
          </w:p>
        </w:tc>
      </w:tr>
      <w:tr w:rsidR="00B42F56">
        <w:trPr>
          <w:trHeight w:val="450"/>
        </w:trPr>
        <w:tc>
          <w:tcPr>
            <w:tcW w:w="30" w:type="dxa"/>
          </w:tcPr>
          <w:p w:rsidR="00B42F56" w:rsidRDefault="00B42F56">
            <w:pPr>
              <w:rPr>
                <w:rFonts w:ascii="Times New Roman" w:hAnsi="Times New Roman"/>
                <w:sz w:val="1"/>
              </w:rPr>
            </w:pPr>
          </w:p>
        </w:tc>
        <w:tc>
          <w:tcPr>
            <w:tcW w:w="3540" w:type="dxa"/>
            <w:gridSpan w:val="2"/>
            <w:tcBorders>
              <w:top w:val="single" w:sz="6" w:space="0" w:color="000000"/>
              <w:left w:val="single" w:sz="6" w:space="0" w:color="000000"/>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Titolo</w:t>
            </w:r>
          </w:p>
        </w:tc>
        <w:tc>
          <w:tcPr>
            <w:tcW w:w="1320"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Anno 2015 e precedenti</w:t>
            </w:r>
          </w:p>
        </w:tc>
        <w:tc>
          <w:tcPr>
            <w:tcW w:w="1335"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Anno 2016</w:t>
            </w:r>
          </w:p>
        </w:tc>
        <w:tc>
          <w:tcPr>
            <w:tcW w:w="1320"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Anno 2017</w:t>
            </w:r>
          </w:p>
        </w:tc>
        <w:tc>
          <w:tcPr>
            <w:tcW w:w="1320"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Anno 2018</w:t>
            </w:r>
          </w:p>
        </w:tc>
        <w:tc>
          <w:tcPr>
            <w:tcW w:w="1335"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Anno 2019</w:t>
            </w:r>
          </w:p>
        </w:tc>
        <w:tc>
          <w:tcPr>
            <w:tcW w:w="1320"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Totale</w:t>
            </w:r>
          </w:p>
        </w:tc>
      </w:tr>
      <w:tr w:rsidR="00B42F56">
        <w:trPr>
          <w:trHeight w:val="450"/>
        </w:trPr>
        <w:tc>
          <w:tcPr>
            <w:tcW w:w="30" w:type="dxa"/>
          </w:tcPr>
          <w:p w:rsidR="00B42F56" w:rsidRDefault="00B42F56">
            <w:pPr>
              <w:rPr>
                <w:rFonts w:ascii="Times New Roman" w:hAnsi="Times New Roman"/>
                <w:sz w:val="1"/>
              </w:rPr>
            </w:pPr>
          </w:p>
        </w:tc>
        <w:tc>
          <w:tcPr>
            <w:tcW w:w="315"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Pr>
                <w:rFonts w:ascii="Tahoma" w:hAnsi="Tahoma"/>
                <w:color w:val="000000"/>
                <w:sz w:val="16"/>
              </w:rPr>
            </w:pPr>
            <w:r>
              <w:rPr>
                <w:rFonts w:ascii="Tahoma" w:hAnsi="Tahoma"/>
                <w:color w:val="000000"/>
                <w:sz w:val="16"/>
              </w:rPr>
              <w:t>1</w:t>
            </w:r>
          </w:p>
        </w:tc>
        <w:tc>
          <w:tcPr>
            <w:tcW w:w="3225" w:type="dxa"/>
            <w:tcBorders>
              <w:top w:val="single" w:sz="6" w:space="0" w:color="000000"/>
              <w:bottom w:val="single" w:sz="6" w:space="0" w:color="000000"/>
              <w:right w:val="single" w:sz="6" w:space="0" w:color="000000"/>
            </w:tcBorders>
            <w:vAlign w:val="center"/>
          </w:tcPr>
          <w:p w:rsidR="00B42F56" w:rsidRDefault="00691D98">
            <w:pPr>
              <w:ind w:left="72"/>
              <w:rPr>
                <w:rFonts w:ascii="Tahoma" w:hAnsi="Tahoma"/>
                <w:color w:val="000000"/>
                <w:sz w:val="16"/>
              </w:rPr>
            </w:pPr>
            <w:r>
              <w:rPr>
                <w:rFonts w:ascii="Tahoma" w:hAnsi="Tahoma"/>
                <w:color w:val="000000"/>
                <w:sz w:val="16"/>
              </w:rPr>
              <w:t>Entrate correnti di natura tributaria, contributiva e perequativa</w:t>
            </w:r>
          </w:p>
        </w:tc>
        <w:tc>
          <w:tcPr>
            <w:tcW w:w="132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941.557,53</w:t>
            </w:r>
          </w:p>
        </w:tc>
        <w:tc>
          <w:tcPr>
            <w:tcW w:w="133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273.374,98</w:t>
            </w:r>
          </w:p>
        </w:tc>
        <w:tc>
          <w:tcPr>
            <w:tcW w:w="132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389.357,15</w:t>
            </w:r>
          </w:p>
        </w:tc>
        <w:tc>
          <w:tcPr>
            <w:tcW w:w="132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363.796,08</w:t>
            </w:r>
          </w:p>
        </w:tc>
        <w:tc>
          <w:tcPr>
            <w:tcW w:w="133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426.845,27</w:t>
            </w:r>
          </w:p>
        </w:tc>
        <w:tc>
          <w:tcPr>
            <w:tcW w:w="132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2.394.931,01</w:t>
            </w:r>
          </w:p>
        </w:tc>
      </w:tr>
      <w:tr w:rsidR="00B42F56">
        <w:trPr>
          <w:trHeight w:val="360"/>
        </w:trPr>
        <w:tc>
          <w:tcPr>
            <w:tcW w:w="30" w:type="dxa"/>
          </w:tcPr>
          <w:p w:rsidR="00B42F56" w:rsidRDefault="00B42F56">
            <w:pPr>
              <w:rPr>
                <w:rFonts w:ascii="Times New Roman" w:hAnsi="Times New Roman"/>
                <w:sz w:val="1"/>
              </w:rPr>
            </w:pPr>
          </w:p>
        </w:tc>
        <w:tc>
          <w:tcPr>
            <w:tcW w:w="31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72"/>
              <w:rPr>
                <w:rFonts w:ascii="Tahoma" w:hAnsi="Tahoma"/>
                <w:color w:val="000000"/>
                <w:sz w:val="16"/>
              </w:rPr>
            </w:pPr>
            <w:r>
              <w:rPr>
                <w:rFonts w:ascii="Tahoma" w:hAnsi="Tahoma"/>
                <w:color w:val="000000"/>
                <w:sz w:val="16"/>
              </w:rPr>
              <w:t>2</w:t>
            </w:r>
          </w:p>
        </w:tc>
        <w:tc>
          <w:tcPr>
            <w:tcW w:w="3225" w:type="dxa"/>
            <w:tcBorders>
              <w:top w:val="single" w:sz="6" w:space="0" w:color="000000"/>
              <w:bottom w:val="single" w:sz="6" w:space="0" w:color="000000"/>
              <w:right w:val="single" w:sz="6" w:space="0" w:color="000000"/>
            </w:tcBorders>
            <w:shd w:val="clear" w:color="auto" w:fill="E6E6FA"/>
            <w:vAlign w:val="center"/>
          </w:tcPr>
          <w:p w:rsidR="00B42F56" w:rsidRDefault="00691D98">
            <w:pPr>
              <w:ind w:left="72"/>
              <w:rPr>
                <w:rFonts w:ascii="Tahoma" w:hAnsi="Tahoma"/>
                <w:color w:val="000000"/>
                <w:sz w:val="16"/>
              </w:rPr>
            </w:pPr>
            <w:r>
              <w:rPr>
                <w:rFonts w:ascii="Tahoma" w:hAnsi="Tahoma"/>
                <w:color w:val="000000"/>
                <w:sz w:val="16"/>
              </w:rPr>
              <w:t>Trasferimenti correnti</w:t>
            </w:r>
          </w:p>
        </w:tc>
        <w:tc>
          <w:tcPr>
            <w:tcW w:w="132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40.000,00</w:t>
            </w:r>
          </w:p>
        </w:tc>
        <w:tc>
          <w:tcPr>
            <w:tcW w:w="133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32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32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50,00</w:t>
            </w:r>
          </w:p>
        </w:tc>
        <w:tc>
          <w:tcPr>
            <w:tcW w:w="133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108.342,19</w:t>
            </w:r>
          </w:p>
        </w:tc>
        <w:tc>
          <w:tcPr>
            <w:tcW w:w="132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148.392,19</w:t>
            </w:r>
          </w:p>
        </w:tc>
      </w:tr>
      <w:tr w:rsidR="00B42F56">
        <w:trPr>
          <w:trHeight w:val="360"/>
        </w:trPr>
        <w:tc>
          <w:tcPr>
            <w:tcW w:w="30" w:type="dxa"/>
          </w:tcPr>
          <w:p w:rsidR="00B42F56" w:rsidRDefault="00B42F56">
            <w:pPr>
              <w:rPr>
                <w:rFonts w:ascii="Times New Roman" w:hAnsi="Times New Roman"/>
                <w:sz w:val="1"/>
              </w:rPr>
            </w:pPr>
          </w:p>
        </w:tc>
        <w:tc>
          <w:tcPr>
            <w:tcW w:w="315"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Pr>
                <w:rFonts w:ascii="Tahoma" w:hAnsi="Tahoma"/>
                <w:color w:val="000000"/>
                <w:sz w:val="16"/>
              </w:rPr>
            </w:pPr>
            <w:r>
              <w:rPr>
                <w:rFonts w:ascii="Tahoma" w:hAnsi="Tahoma"/>
                <w:color w:val="000000"/>
                <w:sz w:val="16"/>
              </w:rPr>
              <w:t>3</w:t>
            </w:r>
          </w:p>
        </w:tc>
        <w:tc>
          <w:tcPr>
            <w:tcW w:w="3225" w:type="dxa"/>
            <w:tcBorders>
              <w:top w:val="single" w:sz="6" w:space="0" w:color="000000"/>
              <w:bottom w:val="single" w:sz="6" w:space="0" w:color="000000"/>
              <w:right w:val="single" w:sz="6" w:space="0" w:color="000000"/>
            </w:tcBorders>
            <w:vAlign w:val="center"/>
          </w:tcPr>
          <w:p w:rsidR="00B42F56" w:rsidRDefault="00691D98">
            <w:pPr>
              <w:ind w:left="72"/>
              <w:rPr>
                <w:rFonts w:ascii="Tahoma" w:hAnsi="Tahoma"/>
                <w:color w:val="000000"/>
                <w:sz w:val="16"/>
              </w:rPr>
            </w:pPr>
            <w:r>
              <w:rPr>
                <w:rFonts w:ascii="Tahoma" w:hAnsi="Tahoma"/>
                <w:color w:val="000000"/>
                <w:sz w:val="16"/>
              </w:rPr>
              <w:t xml:space="preserve">Entrate </w:t>
            </w:r>
            <w:proofErr w:type="spellStart"/>
            <w:r>
              <w:rPr>
                <w:rFonts w:ascii="Tahoma" w:hAnsi="Tahoma"/>
                <w:color w:val="000000"/>
                <w:sz w:val="16"/>
              </w:rPr>
              <w:t>extratributarie</w:t>
            </w:r>
            <w:proofErr w:type="spellEnd"/>
          </w:p>
        </w:tc>
        <w:tc>
          <w:tcPr>
            <w:tcW w:w="132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208.854,52</w:t>
            </w:r>
          </w:p>
        </w:tc>
        <w:tc>
          <w:tcPr>
            <w:tcW w:w="133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111.953,67</w:t>
            </w:r>
          </w:p>
        </w:tc>
        <w:tc>
          <w:tcPr>
            <w:tcW w:w="132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13.322,76</w:t>
            </w:r>
          </w:p>
        </w:tc>
        <w:tc>
          <w:tcPr>
            <w:tcW w:w="132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10.419,96</w:t>
            </w:r>
          </w:p>
        </w:tc>
        <w:tc>
          <w:tcPr>
            <w:tcW w:w="133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118.716,34</w:t>
            </w:r>
          </w:p>
        </w:tc>
        <w:tc>
          <w:tcPr>
            <w:tcW w:w="132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463.267,25</w:t>
            </w:r>
          </w:p>
        </w:tc>
      </w:tr>
      <w:tr w:rsidR="00B42F56">
        <w:trPr>
          <w:trHeight w:val="360"/>
        </w:trPr>
        <w:tc>
          <w:tcPr>
            <w:tcW w:w="30" w:type="dxa"/>
          </w:tcPr>
          <w:p w:rsidR="00B42F56" w:rsidRDefault="00B42F56">
            <w:pPr>
              <w:rPr>
                <w:rFonts w:ascii="Times New Roman" w:hAnsi="Times New Roman"/>
                <w:sz w:val="1"/>
              </w:rPr>
            </w:pPr>
          </w:p>
        </w:tc>
        <w:tc>
          <w:tcPr>
            <w:tcW w:w="31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72"/>
              <w:rPr>
                <w:rFonts w:ascii="Tahoma" w:hAnsi="Tahoma"/>
                <w:color w:val="000000"/>
                <w:sz w:val="16"/>
              </w:rPr>
            </w:pPr>
            <w:r>
              <w:rPr>
                <w:rFonts w:ascii="Tahoma" w:hAnsi="Tahoma"/>
                <w:color w:val="000000"/>
                <w:sz w:val="16"/>
              </w:rPr>
              <w:t>4</w:t>
            </w:r>
          </w:p>
        </w:tc>
        <w:tc>
          <w:tcPr>
            <w:tcW w:w="3225" w:type="dxa"/>
            <w:tcBorders>
              <w:top w:val="single" w:sz="6" w:space="0" w:color="000000"/>
              <w:bottom w:val="single" w:sz="6" w:space="0" w:color="000000"/>
              <w:right w:val="single" w:sz="6" w:space="0" w:color="000000"/>
            </w:tcBorders>
            <w:shd w:val="clear" w:color="auto" w:fill="E6E6FA"/>
            <w:vAlign w:val="center"/>
          </w:tcPr>
          <w:p w:rsidR="00B42F56" w:rsidRDefault="00691D98">
            <w:pPr>
              <w:ind w:left="72"/>
              <w:rPr>
                <w:rFonts w:ascii="Tahoma" w:hAnsi="Tahoma"/>
                <w:color w:val="000000"/>
                <w:sz w:val="16"/>
              </w:rPr>
            </w:pPr>
            <w:r>
              <w:rPr>
                <w:rFonts w:ascii="Tahoma" w:hAnsi="Tahoma"/>
                <w:color w:val="000000"/>
                <w:sz w:val="16"/>
              </w:rPr>
              <w:t>Entrate in conto capitale</w:t>
            </w:r>
          </w:p>
        </w:tc>
        <w:tc>
          <w:tcPr>
            <w:tcW w:w="132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663.547,00</w:t>
            </w:r>
          </w:p>
        </w:tc>
        <w:tc>
          <w:tcPr>
            <w:tcW w:w="133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2.213,00</w:t>
            </w:r>
          </w:p>
        </w:tc>
        <w:tc>
          <w:tcPr>
            <w:tcW w:w="132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894.240,00</w:t>
            </w:r>
          </w:p>
        </w:tc>
        <w:tc>
          <w:tcPr>
            <w:tcW w:w="132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203.000,00</w:t>
            </w:r>
          </w:p>
        </w:tc>
        <w:tc>
          <w:tcPr>
            <w:tcW w:w="133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3.135.018,08</w:t>
            </w:r>
          </w:p>
        </w:tc>
        <w:tc>
          <w:tcPr>
            <w:tcW w:w="132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4.898.018,08</w:t>
            </w:r>
          </w:p>
        </w:tc>
      </w:tr>
      <w:tr w:rsidR="00B42F56">
        <w:trPr>
          <w:trHeight w:val="360"/>
        </w:trPr>
        <w:tc>
          <w:tcPr>
            <w:tcW w:w="30" w:type="dxa"/>
          </w:tcPr>
          <w:p w:rsidR="00B42F56" w:rsidRDefault="00B42F56">
            <w:pPr>
              <w:rPr>
                <w:rFonts w:ascii="Times New Roman" w:hAnsi="Times New Roman"/>
                <w:sz w:val="1"/>
              </w:rPr>
            </w:pPr>
          </w:p>
        </w:tc>
        <w:tc>
          <w:tcPr>
            <w:tcW w:w="315"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Pr>
                <w:rFonts w:ascii="Tahoma" w:hAnsi="Tahoma"/>
                <w:color w:val="000000"/>
                <w:sz w:val="16"/>
              </w:rPr>
            </w:pPr>
            <w:r>
              <w:rPr>
                <w:rFonts w:ascii="Tahoma" w:hAnsi="Tahoma"/>
                <w:color w:val="000000"/>
                <w:sz w:val="16"/>
              </w:rPr>
              <w:t>9</w:t>
            </w:r>
          </w:p>
        </w:tc>
        <w:tc>
          <w:tcPr>
            <w:tcW w:w="3225" w:type="dxa"/>
            <w:tcBorders>
              <w:top w:val="single" w:sz="6" w:space="0" w:color="000000"/>
              <w:bottom w:val="single" w:sz="6" w:space="0" w:color="000000"/>
              <w:right w:val="single" w:sz="6" w:space="0" w:color="000000"/>
            </w:tcBorders>
            <w:vAlign w:val="center"/>
          </w:tcPr>
          <w:p w:rsidR="00B42F56" w:rsidRDefault="00691D98">
            <w:pPr>
              <w:ind w:left="72"/>
              <w:rPr>
                <w:rFonts w:ascii="Tahoma" w:hAnsi="Tahoma"/>
                <w:color w:val="000000"/>
                <w:sz w:val="16"/>
              </w:rPr>
            </w:pPr>
            <w:r>
              <w:rPr>
                <w:rFonts w:ascii="Tahoma" w:hAnsi="Tahoma"/>
                <w:color w:val="000000"/>
                <w:sz w:val="16"/>
              </w:rPr>
              <w:t>Entrate per conto terzi e partite di giro</w:t>
            </w:r>
          </w:p>
        </w:tc>
        <w:tc>
          <w:tcPr>
            <w:tcW w:w="132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33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8.511,92</w:t>
            </w:r>
          </w:p>
        </w:tc>
        <w:tc>
          <w:tcPr>
            <w:tcW w:w="132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32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450,00</w:t>
            </w:r>
          </w:p>
        </w:tc>
        <w:tc>
          <w:tcPr>
            <w:tcW w:w="133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6.768,18</w:t>
            </w:r>
          </w:p>
        </w:tc>
        <w:tc>
          <w:tcPr>
            <w:tcW w:w="132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15.730,10</w:t>
            </w:r>
          </w:p>
        </w:tc>
      </w:tr>
      <w:tr w:rsidR="00B42F56">
        <w:trPr>
          <w:trHeight w:val="360"/>
        </w:trPr>
        <w:tc>
          <w:tcPr>
            <w:tcW w:w="30" w:type="dxa"/>
          </w:tcPr>
          <w:p w:rsidR="00B42F56" w:rsidRDefault="00B42F56">
            <w:pPr>
              <w:rPr>
                <w:rFonts w:ascii="Times New Roman" w:hAnsi="Times New Roman"/>
                <w:sz w:val="1"/>
              </w:rPr>
            </w:pPr>
          </w:p>
        </w:tc>
        <w:tc>
          <w:tcPr>
            <w:tcW w:w="3540" w:type="dxa"/>
            <w:gridSpan w:val="2"/>
            <w:tcBorders>
              <w:top w:val="single" w:sz="6" w:space="0" w:color="000000"/>
              <w:left w:val="single" w:sz="6" w:space="0" w:color="000000"/>
              <w:bottom w:val="single" w:sz="6" w:space="0" w:color="000000"/>
              <w:right w:val="single" w:sz="6" w:space="0" w:color="000000"/>
            </w:tcBorders>
            <w:shd w:val="clear" w:color="auto" w:fill="B0C4DE"/>
            <w:vAlign w:val="center"/>
          </w:tcPr>
          <w:p w:rsidR="00B42F56" w:rsidRDefault="00691D98">
            <w:pPr>
              <w:ind w:right="72"/>
              <w:jc w:val="right"/>
              <w:rPr>
                <w:rFonts w:ascii="Tahoma" w:hAnsi="Tahoma"/>
                <w:b/>
                <w:color w:val="191970"/>
                <w:sz w:val="16"/>
              </w:rPr>
            </w:pPr>
            <w:r>
              <w:rPr>
                <w:rFonts w:ascii="Tahoma" w:hAnsi="Tahoma"/>
                <w:b/>
                <w:color w:val="191970"/>
                <w:sz w:val="16"/>
              </w:rPr>
              <w:t>Totale</w:t>
            </w:r>
          </w:p>
        </w:tc>
        <w:tc>
          <w:tcPr>
            <w:tcW w:w="1320" w:type="dxa"/>
            <w:tcBorders>
              <w:top w:val="single" w:sz="6" w:space="0" w:color="000000"/>
              <w:bottom w:val="single" w:sz="6" w:space="0" w:color="000000"/>
              <w:right w:val="single" w:sz="6" w:space="0" w:color="000000"/>
            </w:tcBorders>
            <w:shd w:val="clear" w:color="auto" w:fill="B0C4DE"/>
            <w:vAlign w:val="center"/>
          </w:tcPr>
          <w:p w:rsidR="00B42F56" w:rsidRDefault="00691D98">
            <w:pPr>
              <w:ind w:right="72"/>
              <w:jc w:val="right"/>
              <w:rPr>
                <w:rFonts w:ascii="Tahoma" w:hAnsi="Tahoma"/>
                <w:color w:val="191970"/>
                <w:sz w:val="16"/>
              </w:rPr>
            </w:pPr>
            <w:r>
              <w:rPr>
                <w:rFonts w:ascii="Tahoma" w:hAnsi="Tahoma"/>
                <w:color w:val="191970"/>
                <w:sz w:val="16"/>
              </w:rPr>
              <w:t>1.853.959,05</w:t>
            </w:r>
          </w:p>
        </w:tc>
        <w:tc>
          <w:tcPr>
            <w:tcW w:w="1335" w:type="dxa"/>
            <w:tcBorders>
              <w:top w:val="single" w:sz="6" w:space="0" w:color="000000"/>
              <w:bottom w:val="single" w:sz="6" w:space="0" w:color="000000"/>
              <w:right w:val="single" w:sz="6" w:space="0" w:color="000000"/>
            </w:tcBorders>
            <w:shd w:val="clear" w:color="auto" w:fill="B0C4DE"/>
            <w:vAlign w:val="center"/>
          </w:tcPr>
          <w:p w:rsidR="00B42F56" w:rsidRDefault="00691D98">
            <w:pPr>
              <w:ind w:right="72"/>
              <w:jc w:val="right"/>
              <w:rPr>
                <w:rFonts w:ascii="Tahoma" w:hAnsi="Tahoma"/>
                <w:color w:val="191970"/>
                <w:sz w:val="16"/>
              </w:rPr>
            </w:pPr>
            <w:r>
              <w:rPr>
                <w:rFonts w:ascii="Tahoma" w:hAnsi="Tahoma"/>
                <w:color w:val="191970"/>
                <w:sz w:val="16"/>
              </w:rPr>
              <w:t>396.053,57</w:t>
            </w:r>
          </w:p>
        </w:tc>
        <w:tc>
          <w:tcPr>
            <w:tcW w:w="1320" w:type="dxa"/>
            <w:tcBorders>
              <w:top w:val="single" w:sz="6" w:space="0" w:color="000000"/>
              <w:bottom w:val="single" w:sz="6" w:space="0" w:color="000000"/>
              <w:right w:val="single" w:sz="6" w:space="0" w:color="000000"/>
            </w:tcBorders>
            <w:shd w:val="clear" w:color="auto" w:fill="B0C4DE"/>
            <w:vAlign w:val="center"/>
          </w:tcPr>
          <w:p w:rsidR="00B42F56" w:rsidRDefault="00691D98">
            <w:pPr>
              <w:ind w:right="72"/>
              <w:jc w:val="right"/>
              <w:rPr>
                <w:rFonts w:ascii="Tahoma" w:hAnsi="Tahoma"/>
                <w:color w:val="191970"/>
                <w:sz w:val="16"/>
              </w:rPr>
            </w:pPr>
            <w:r>
              <w:rPr>
                <w:rFonts w:ascii="Tahoma" w:hAnsi="Tahoma"/>
                <w:color w:val="191970"/>
                <w:sz w:val="16"/>
              </w:rPr>
              <w:t>1.296.919,91</w:t>
            </w:r>
          </w:p>
        </w:tc>
        <w:tc>
          <w:tcPr>
            <w:tcW w:w="1320" w:type="dxa"/>
            <w:tcBorders>
              <w:top w:val="single" w:sz="6" w:space="0" w:color="000000"/>
              <w:bottom w:val="single" w:sz="6" w:space="0" w:color="000000"/>
              <w:right w:val="single" w:sz="6" w:space="0" w:color="000000"/>
            </w:tcBorders>
            <w:shd w:val="clear" w:color="auto" w:fill="B0C4DE"/>
            <w:vAlign w:val="center"/>
          </w:tcPr>
          <w:p w:rsidR="00B42F56" w:rsidRDefault="00691D98">
            <w:pPr>
              <w:ind w:right="72"/>
              <w:jc w:val="right"/>
              <w:rPr>
                <w:rFonts w:ascii="Tahoma" w:hAnsi="Tahoma"/>
                <w:color w:val="191970"/>
                <w:sz w:val="16"/>
              </w:rPr>
            </w:pPr>
            <w:r>
              <w:rPr>
                <w:rFonts w:ascii="Tahoma" w:hAnsi="Tahoma"/>
                <w:color w:val="191970"/>
                <w:sz w:val="16"/>
              </w:rPr>
              <w:t>577.716,04</w:t>
            </w:r>
          </w:p>
        </w:tc>
        <w:tc>
          <w:tcPr>
            <w:tcW w:w="1335" w:type="dxa"/>
            <w:tcBorders>
              <w:top w:val="single" w:sz="6" w:space="0" w:color="000000"/>
              <w:bottom w:val="single" w:sz="6" w:space="0" w:color="000000"/>
              <w:right w:val="single" w:sz="6" w:space="0" w:color="000000"/>
            </w:tcBorders>
            <w:shd w:val="clear" w:color="auto" w:fill="B0C4DE"/>
            <w:vAlign w:val="center"/>
          </w:tcPr>
          <w:p w:rsidR="00B42F56" w:rsidRDefault="00691D98">
            <w:pPr>
              <w:ind w:right="72"/>
              <w:jc w:val="right"/>
              <w:rPr>
                <w:rFonts w:ascii="Tahoma" w:hAnsi="Tahoma"/>
                <w:color w:val="191970"/>
                <w:sz w:val="16"/>
              </w:rPr>
            </w:pPr>
            <w:r>
              <w:rPr>
                <w:rFonts w:ascii="Tahoma" w:hAnsi="Tahoma"/>
                <w:color w:val="191970"/>
                <w:sz w:val="16"/>
              </w:rPr>
              <w:t>3.795.690,06</w:t>
            </w:r>
          </w:p>
        </w:tc>
        <w:tc>
          <w:tcPr>
            <w:tcW w:w="1320" w:type="dxa"/>
            <w:tcBorders>
              <w:top w:val="single" w:sz="6" w:space="0" w:color="000000"/>
              <w:bottom w:val="single" w:sz="6" w:space="0" w:color="000000"/>
              <w:right w:val="single" w:sz="6" w:space="0" w:color="000000"/>
            </w:tcBorders>
            <w:shd w:val="clear" w:color="auto" w:fill="B0C4DE"/>
            <w:vAlign w:val="center"/>
          </w:tcPr>
          <w:p w:rsidR="00B42F56" w:rsidRDefault="00691D98">
            <w:pPr>
              <w:ind w:right="72"/>
              <w:jc w:val="right"/>
              <w:rPr>
                <w:rFonts w:ascii="Tahoma" w:hAnsi="Tahoma"/>
                <w:color w:val="191970"/>
                <w:sz w:val="16"/>
              </w:rPr>
            </w:pPr>
            <w:r>
              <w:rPr>
                <w:rFonts w:ascii="Tahoma" w:hAnsi="Tahoma"/>
                <w:color w:val="191970"/>
                <w:sz w:val="16"/>
              </w:rPr>
              <w:t>7.920.338,63</w:t>
            </w:r>
          </w:p>
        </w:tc>
      </w:tr>
    </w:tbl>
    <w:p w:rsidR="00B42F56" w:rsidRDefault="00B42F56">
      <w:pPr>
        <w:rPr>
          <w:rFonts w:ascii="Times New Roman" w:hAnsi="Times New Roman"/>
          <w:sz w:val="24"/>
        </w:rPr>
      </w:pPr>
    </w:p>
    <w:p w:rsidR="00B42F56" w:rsidRDefault="00B42F56">
      <w:pPr>
        <w:rPr>
          <w:color w:val="FF0000"/>
        </w:rPr>
      </w:pPr>
    </w:p>
    <w:p w:rsidR="00B42F56" w:rsidRDefault="00B42F56">
      <w:pPr>
        <w:rPr>
          <w:color w:val="FF0000"/>
        </w:rPr>
      </w:pPr>
    </w:p>
    <w:tbl>
      <w:tblPr>
        <w:tblW w:w="0" w:type="auto"/>
        <w:tblCellMar>
          <w:left w:w="0" w:type="dxa"/>
          <w:right w:w="0" w:type="dxa"/>
        </w:tblCellMar>
        <w:tblLook w:val="04A0" w:firstRow="1" w:lastRow="0" w:firstColumn="1" w:lastColumn="0" w:noHBand="0" w:noVBand="1"/>
      </w:tblPr>
      <w:tblGrid>
        <w:gridCol w:w="30"/>
        <w:gridCol w:w="315"/>
        <w:gridCol w:w="3225"/>
        <w:gridCol w:w="1320"/>
        <w:gridCol w:w="1335"/>
        <w:gridCol w:w="1320"/>
        <w:gridCol w:w="1320"/>
        <w:gridCol w:w="1335"/>
        <w:gridCol w:w="1320"/>
      </w:tblGrid>
      <w:tr w:rsidR="00B42F56">
        <w:trPr>
          <w:trHeight w:hRule="exact" w:val="15"/>
        </w:trPr>
        <w:tc>
          <w:tcPr>
            <w:tcW w:w="30" w:type="dxa"/>
          </w:tcPr>
          <w:p w:rsidR="00B42F56" w:rsidRDefault="00B42F56">
            <w:pPr>
              <w:rPr>
                <w:rFonts w:ascii="Times New Roman" w:hAnsi="Times New Roman"/>
                <w:sz w:val="1"/>
              </w:rPr>
            </w:pPr>
          </w:p>
        </w:tc>
        <w:tc>
          <w:tcPr>
            <w:tcW w:w="11490" w:type="dxa"/>
            <w:gridSpan w:val="8"/>
          </w:tcPr>
          <w:p w:rsidR="00B42F56" w:rsidRDefault="00B42F56">
            <w:pPr>
              <w:rPr>
                <w:rFonts w:ascii="Times New Roman" w:hAnsi="Times New Roman"/>
                <w:sz w:val="1"/>
              </w:rPr>
            </w:pPr>
          </w:p>
        </w:tc>
      </w:tr>
      <w:tr w:rsidR="00B42F56">
        <w:trPr>
          <w:trHeight w:val="525"/>
        </w:trPr>
        <w:tc>
          <w:tcPr>
            <w:tcW w:w="30" w:type="dxa"/>
          </w:tcPr>
          <w:p w:rsidR="00B42F56" w:rsidRDefault="00B42F56">
            <w:pPr>
              <w:rPr>
                <w:rFonts w:ascii="Times New Roman" w:hAnsi="Times New Roman"/>
                <w:sz w:val="1"/>
              </w:rPr>
            </w:pPr>
          </w:p>
        </w:tc>
        <w:tc>
          <w:tcPr>
            <w:tcW w:w="11490" w:type="dxa"/>
            <w:gridSpan w:val="8"/>
            <w:tcBorders>
              <w:top w:val="single" w:sz="6" w:space="0" w:color="000000"/>
              <w:left w:val="single" w:sz="6" w:space="0" w:color="000000"/>
              <w:bottom w:val="single" w:sz="6" w:space="0" w:color="000000"/>
              <w:right w:val="single" w:sz="6" w:space="0" w:color="000000"/>
            </w:tcBorders>
            <w:shd w:val="clear" w:color="auto" w:fill="B0C4DE"/>
            <w:vAlign w:val="center"/>
          </w:tcPr>
          <w:p w:rsidR="00B42F56" w:rsidRDefault="00691D98">
            <w:pPr>
              <w:ind w:left="28"/>
              <w:jc w:val="center"/>
              <w:rPr>
                <w:rFonts w:ascii="Tahoma" w:hAnsi="Tahoma"/>
                <w:b/>
                <w:color w:val="191970"/>
                <w:sz w:val="24"/>
              </w:rPr>
            </w:pPr>
            <w:r>
              <w:rPr>
                <w:rFonts w:ascii="Tahoma" w:hAnsi="Tahoma"/>
                <w:b/>
                <w:color w:val="191970"/>
                <w:sz w:val="24"/>
              </w:rPr>
              <w:t>Anzianità dei residui passivi al 31/12/2019</w:t>
            </w:r>
          </w:p>
        </w:tc>
      </w:tr>
      <w:tr w:rsidR="00B42F56">
        <w:trPr>
          <w:trHeight w:val="450"/>
        </w:trPr>
        <w:tc>
          <w:tcPr>
            <w:tcW w:w="30" w:type="dxa"/>
          </w:tcPr>
          <w:p w:rsidR="00B42F56" w:rsidRDefault="00B42F56">
            <w:pPr>
              <w:rPr>
                <w:rFonts w:ascii="Times New Roman" w:hAnsi="Times New Roman"/>
                <w:sz w:val="1"/>
              </w:rPr>
            </w:pPr>
          </w:p>
        </w:tc>
        <w:tc>
          <w:tcPr>
            <w:tcW w:w="3540" w:type="dxa"/>
            <w:gridSpan w:val="2"/>
            <w:tcBorders>
              <w:top w:val="single" w:sz="6" w:space="0" w:color="000000"/>
              <w:left w:val="single" w:sz="6" w:space="0" w:color="000000"/>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Titolo</w:t>
            </w:r>
          </w:p>
        </w:tc>
        <w:tc>
          <w:tcPr>
            <w:tcW w:w="1320"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Anno 2015 e precedenti</w:t>
            </w:r>
          </w:p>
        </w:tc>
        <w:tc>
          <w:tcPr>
            <w:tcW w:w="1335"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Anno 2016</w:t>
            </w:r>
          </w:p>
        </w:tc>
        <w:tc>
          <w:tcPr>
            <w:tcW w:w="1320"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Anno 2017</w:t>
            </w:r>
          </w:p>
        </w:tc>
        <w:tc>
          <w:tcPr>
            <w:tcW w:w="1320"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Anno 2018</w:t>
            </w:r>
          </w:p>
        </w:tc>
        <w:tc>
          <w:tcPr>
            <w:tcW w:w="1335"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Anno 2019</w:t>
            </w:r>
          </w:p>
        </w:tc>
        <w:tc>
          <w:tcPr>
            <w:tcW w:w="1320"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b/>
                <w:color w:val="000000"/>
                <w:sz w:val="16"/>
              </w:rPr>
            </w:pPr>
            <w:r>
              <w:rPr>
                <w:rFonts w:ascii="Tahoma" w:hAnsi="Tahoma"/>
                <w:b/>
                <w:color w:val="000000"/>
                <w:sz w:val="16"/>
              </w:rPr>
              <w:t>Totale</w:t>
            </w:r>
          </w:p>
        </w:tc>
      </w:tr>
      <w:tr w:rsidR="00B42F56">
        <w:trPr>
          <w:trHeight w:val="360"/>
        </w:trPr>
        <w:tc>
          <w:tcPr>
            <w:tcW w:w="30" w:type="dxa"/>
          </w:tcPr>
          <w:p w:rsidR="00B42F56" w:rsidRDefault="00B42F56">
            <w:pPr>
              <w:rPr>
                <w:rFonts w:ascii="Times New Roman" w:hAnsi="Times New Roman"/>
                <w:sz w:val="1"/>
              </w:rPr>
            </w:pPr>
          </w:p>
        </w:tc>
        <w:tc>
          <w:tcPr>
            <w:tcW w:w="315"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Pr>
                <w:rFonts w:ascii="Tahoma" w:hAnsi="Tahoma"/>
                <w:color w:val="000000"/>
                <w:sz w:val="16"/>
              </w:rPr>
            </w:pPr>
            <w:r>
              <w:rPr>
                <w:rFonts w:ascii="Tahoma" w:hAnsi="Tahoma"/>
                <w:color w:val="000000"/>
                <w:sz w:val="16"/>
              </w:rPr>
              <w:t>1</w:t>
            </w:r>
          </w:p>
        </w:tc>
        <w:tc>
          <w:tcPr>
            <w:tcW w:w="3225" w:type="dxa"/>
            <w:tcBorders>
              <w:top w:val="single" w:sz="6" w:space="0" w:color="000000"/>
              <w:bottom w:val="single" w:sz="6" w:space="0" w:color="000000"/>
              <w:right w:val="single" w:sz="6" w:space="0" w:color="000000"/>
            </w:tcBorders>
            <w:vAlign w:val="center"/>
          </w:tcPr>
          <w:p w:rsidR="00B42F56" w:rsidRDefault="00691D98">
            <w:pPr>
              <w:ind w:left="72"/>
              <w:rPr>
                <w:rFonts w:ascii="Tahoma" w:hAnsi="Tahoma"/>
                <w:color w:val="000000"/>
                <w:sz w:val="16"/>
              </w:rPr>
            </w:pPr>
            <w:r>
              <w:rPr>
                <w:rFonts w:ascii="Tahoma" w:hAnsi="Tahoma"/>
                <w:color w:val="000000"/>
                <w:sz w:val="16"/>
              </w:rPr>
              <w:t>Spese correnti</w:t>
            </w:r>
          </w:p>
        </w:tc>
        <w:tc>
          <w:tcPr>
            <w:tcW w:w="132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253.050,17</w:t>
            </w:r>
          </w:p>
        </w:tc>
        <w:tc>
          <w:tcPr>
            <w:tcW w:w="133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23.238,25</w:t>
            </w:r>
          </w:p>
        </w:tc>
        <w:tc>
          <w:tcPr>
            <w:tcW w:w="132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16.900,26</w:t>
            </w:r>
          </w:p>
        </w:tc>
        <w:tc>
          <w:tcPr>
            <w:tcW w:w="132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41.997,65</w:t>
            </w:r>
          </w:p>
        </w:tc>
        <w:tc>
          <w:tcPr>
            <w:tcW w:w="133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1.533.589,27</w:t>
            </w:r>
          </w:p>
        </w:tc>
        <w:tc>
          <w:tcPr>
            <w:tcW w:w="132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1.868.775,60</w:t>
            </w:r>
          </w:p>
        </w:tc>
      </w:tr>
      <w:tr w:rsidR="00B42F56">
        <w:trPr>
          <w:trHeight w:val="360"/>
        </w:trPr>
        <w:tc>
          <w:tcPr>
            <w:tcW w:w="30" w:type="dxa"/>
          </w:tcPr>
          <w:p w:rsidR="00B42F56" w:rsidRDefault="00B42F56">
            <w:pPr>
              <w:rPr>
                <w:rFonts w:ascii="Times New Roman" w:hAnsi="Times New Roman"/>
                <w:sz w:val="1"/>
              </w:rPr>
            </w:pPr>
          </w:p>
        </w:tc>
        <w:tc>
          <w:tcPr>
            <w:tcW w:w="31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72"/>
              <w:rPr>
                <w:rFonts w:ascii="Tahoma" w:hAnsi="Tahoma"/>
                <w:color w:val="000000"/>
                <w:sz w:val="16"/>
              </w:rPr>
            </w:pPr>
            <w:r>
              <w:rPr>
                <w:rFonts w:ascii="Tahoma" w:hAnsi="Tahoma"/>
                <w:color w:val="000000"/>
                <w:sz w:val="16"/>
              </w:rPr>
              <w:t>2</w:t>
            </w:r>
          </w:p>
        </w:tc>
        <w:tc>
          <w:tcPr>
            <w:tcW w:w="3225" w:type="dxa"/>
            <w:tcBorders>
              <w:top w:val="single" w:sz="6" w:space="0" w:color="000000"/>
              <w:bottom w:val="single" w:sz="6" w:space="0" w:color="000000"/>
              <w:right w:val="single" w:sz="6" w:space="0" w:color="000000"/>
            </w:tcBorders>
            <w:shd w:val="clear" w:color="auto" w:fill="E6E6FA"/>
            <w:vAlign w:val="center"/>
          </w:tcPr>
          <w:p w:rsidR="00B42F56" w:rsidRDefault="00691D98">
            <w:pPr>
              <w:ind w:left="72"/>
              <w:rPr>
                <w:rFonts w:ascii="Tahoma" w:hAnsi="Tahoma"/>
                <w:color w:val="000000"/>
                <w:sz w:val="16"/>
              </w:rPr>
            </w:pPr>
            <w:r>
              <w:rPr>
                <w:rFonts w:ascii="Tahoma" w:hAnsi="Tahoma"/>
                <w:color w:val="000000"/>
                <w:sz w:val="16"/>
              </w:rPr>
              <w:t>Spese in conto capitale</w:t>
            </w:r>
          </w:p>
        </w:tc>
        <w:tc>
          <w:tcPr>
            <w:tcW w:w="132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16.329,81</w:t>
            </w:r>
          </w:p>
        </w:tc>
        <w:tc>
          <w:tcPr>
            <w:tcW w:w="133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9.259,60</w:t>
            </w:r>
          </w:p>
        </w:tc>
        <w:tc>
          <w:tcPr>
            <w:tcW w:w="132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0,00</w:t>
            </w:r>
          </w:p>
        </w:tc>
        <w:tc>
          <w:tcPr>
            <w:tcW w:w="132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30.761,26</w:t>
            </w:r>
          </w:p>
        </w:tc>
        <w:tc>
          <w:tcPr>
            <w:tcW w:w="1335"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655.215,87</w:t>
            </w:r>
          </w:p>
        </w:tc>
        <w:tc>
          <w:tcPr>
            <w:tcW w:w="132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6"/>
              </w:rPr>
            </w:pPr>
            <w:r>
              <w:rPr>
                <w:rFonts w:ascii="Tahoma" w:hAnsi="Tahoma"/>
                <w:color w:val="000000"/>
                <w:sz w:val="16"/>
              </w:rPr>
              <w:t>711.566,54</w:t>
            </w:r>
          </w:p>
        </w:tc>
      </w:tr>
      <w:tr w:rsidR="00B42F56">
        <w:trPr>
          <w:trHeight w:val="360"/>
        </w:trPr>
        <w:tc>
          <w:tcPr>
            <w:tcW w:w="30" w:type="dxa"/>
          </w:tcPr>
          <w:p w:rsidR="00B42F56" w:rsidRDefault="00B42F56">
            <w:pPr>
              <w:rPr>
                <w:rFonts w:ascii="Times New Roman" w:hAnsi="Times New Roman"/>
                <w:sz w:val="1"/>
              </w:rPr>
            </w:pPr>
          </w:p>
        </w:tc>
        <w:tc>
          <w:tcPr>
            <w:tcW w:w="315"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Pr>
                <w:rFonts w:ascii="Tahoma" w:hAnsi="Tahoma"/>
                <w:color w:val="000000"/>
                <w:sz w:val="16"/>
              </w:rPr>
            </w:pPr>
            <w:r>
              <w:rPr>
                <w:rFonts w:ascii="Tahoma" w:hAnsi="Tahoma"/>
                <w:color w:val="000000"/>
                <w:sz w:val="16"/>
              </w:rPr>
              <w:t>7</w:t>
            </w:r>
          </w:p>
        </w:tc>
        <w:tc>
          <w:tcPr>
            <w:tcW w:w="3225" w:type="dxa"/>
            <w:tcBorders>
              <w:top w:val="single" w:sz="6" w:space="0" w:color="000000"/>
              <w:bottom w:val="single" w:sz="6" w:space="0" w:color="000000"/>
              <w:right w:val="single" w:sz="6" w:space="0" w:color="000000"/>
            </w:tcBorders>
            <w:vAlign w:val="center"/>
          </w:tcPr>
          <w:p w:rsidR="00B42F56" w:rsidRDefault="00691D98">
            <w:pPr>
              <w:ind w:left="72"/>
              <w:rPr>
                <w:rFonts w:ascii="Tahoma" w:hAnsi="Tahoma"/>
                <w:color w:val="000000"/>
                <w:sz w:val="16"/>
              </w:rPr>
            </w:pPr>
            <w:r>
              <w:rPr>
                <w:rFonts w:ascii="Tahoma" w:hAnsi="Tahoma"/>
                <w:color w:val="000000"/>
                <w:sz w:val="16"/>
              </w:rPr>
              <w:t>Uscite per conto terzi e partite di giro</w:t>
            </w:r>
          </w:p>
        </w:tc>
        <w:tc>
          <w:tcPr>
            <w:tcW w:w="132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150,00</w:t>
            </w:r>
          </w:p>
        </w:tc>
        <w:tc>
          <w:tcPr>
            <w:tcW w:w="133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30.219,47</w:t>
            </w:r>
          </w:p>
        </w:tc>
        <w:tc>
          <w:tcPr>
            <w:tcW w:w="132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27.517,50</w:t>
            </w:r>
          </w:p>
        </w:tc>
        <w:tc>
          <w:tcPr>
            <w:tcW w:w="132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30.954,50</w:t>
            </w:r>
          </w:p>
        </w:tc>
        <w:tc>
          <w:tcPr>
            <w:tcW w:w="1335"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7.537,58</w:t>
            </w:r>
          </w:p>
        </w:tc>
        <w:tc>
          <w:tcPr>
            <w:tcW w:w="132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96.379,05</w:t>
            </w:r>
          </w:p>
        </w:tc>
      </w:tr>
      <w:tr w:rsidR="00B42F56">
        <w:trPr>
          <w:trHeight w:val="360"/>
        </w:trPr>
        <w:tc>
          <w:tcPr>
            <w:tcW w:w="30" w:type="dxa"/>
          </w:tcPr>
          <w:p w:rsidR="00B42F56" w:rsidRDefault="00B42F56">
            <w:pPr>
              <w:rPr>
                <w:rFonts w:ascii="Times New Roman" w:hAnsi="Times New Roman"/>
                <w:sz w:val="1"/>
              </w:rPr>
            </w:pPr>
          </w:p>
        </w:tc>
        <w:tc>
          <w:tcPr>
            <w:tcW w:w="3540" w:type="dxa"/>
            <w:gridSpan w:val="2"/>
            <w:tcBorders>
              <w:top w:val="single" w:sz="6" w:space="0" w:color="000000"/>
              <w:left w:val="single" w:sz="6" w:space="0" w:color="000000"/>
              <w:bottom w:val="single" w:sz="6" w:space="0" w:color="000000"/>
              <w:right w:val="single" w:sz="6" w:space="0" w:color="000000"/>
            </w:tcBorders>
            <w:shd w:val="clear" w:color="auto" w:fill="B0C4DE"/>
            <w:vAlign w:val="center"/>
          </w:tcPr>
          <w:p w:rsidR="00B42F56" w:rsidRDefault="00691D98">
            <w:pPr>
              <w:ind w:right="72"/>
              <w:jc w:val="right"/>
              <w:rPr>
                <w:rFonts w:ascii="Tahoma" w:hAnsi="Tahoma"/>
                <w:b/>
                <w:color w:val="191970"/>
                <w:sz w:val="16"/>
              </w:rPr>
            </w:pPr>
            <w:r>
              <w:rPr>
                <w:rFonts w:ascii="Tahoma" w:hAnsi="Tahoma"/>
                <w:b/>
                <w:color w:val="191970"/>
                <w:sz w:val="16"/>
              </w:rPr>
              <w:t>Totale</w:t>
            </w:r>
          </w:p>
        </w:tc>
        <w:tc>
          <w:tcPr>
            <w:tcW w:w="1320" w:type="dxa"/>
            <w:tcBorders>
              <w:top w:val="single" w:sz="6" w:space="0" w:color="000000"/>
              <w:bottom w:val="single" w:sz="6" w:space="0" w:color="000000"/>
              <w:right w:val="single" w:sz="6" w:space="0" w:color="000000"/>
            </w:tcBorders>
            <w:shd w:val="clear" w:color="auto" w:fill="B0C4DE"/>
            <w:vAlign w:val="center"/>
          </w:tcPr>
          <w:p w:rsidR="00B42F56" w:rsidRDefault="00691D98">
            <w:pPr>
              <w:ind w:right="72"/>
              <w:jc w:val="right"/>
              <w:rPr>
                <w:rFonts w:ascii="Tahoma" w:hAnsi="Tahoma"/>
                <w:color w:val="191970"/>
                <w:sz w:val="16"/>
              </w:rPr>
            </w:pPr>
            <w:r>
              <w:rPr>
                <w:rFonts w:ascii="Tahoma" w:hAnsi="Tahoma"/>
                <w:color w:val="191970"/>
                <w:sz w:val="16"/>
              </w:rPr>
              <w:t>269.529,98</w:t>
            </w:r>
          </w:p>
        </w:tc>
        <w:tc>
          <w:tcPr>
            <w:tcW w:w="1335" w:type="dxa"/>
            <w:tcBorders>
              <w:top w:val="single" w:sz="6" w:space="0" w:color="000000"/>
              <w:bottom w:val="single" w:sz="6" w:space="0" w:color="000000"/>
              <w:right w:val="single" w:sz="6" w:space="0" w:color="000000"/>
            </w:tcBorders>
            <w:shd w:val="clear" w:color="auto" w:fill="B0C4DE"/>
            <w:vAlign w:val="center"/>
          </w:tcPr>
          <w:p w:rsidR="00B42F56" w:rsidRDefault="00691D98">
            <w:pPr>
              <w:ind w:right="72"/>
              <w:jc w:val="right"/>
              <w:rPr>
                <w:rFonts w:ascii="Tahoma" w:hAnsi="Tahoma"/>
                <w:color w:val="191970"/>
                <w:sz w:val="16"/>
              </w:rPr>
            </w:pPr>
            <w:r>
              <w:rPr>
                <w:rFonts w:ascii="Tahoma" w:hAnsi="Tahoma"/>
                <w:color w:val="191970"/>
                <w:sz w:val="16"/>
              </w:rPr>
              <w:t>62.717,32</w:t>
            </w:r>
          </w:p>
        </w:tc>
        <w:tc>
          <w:tcPr>
            <w:tcW w:w="1320" w:type="dxa"/>
            <w:tcBorders>
              <w:top w:val="single" w:sz="6" w:space="0" w:color="000000"/>
              <w:bottom w:val="single" w:sz="6" w:space="0" w:color="000000"/>
              <w:right w:val="single" w:sz="6" w:space="0" w:color="000000"/>
            </w:tcBorders>
            <w:shd w:val="clear" w:color="auto" w:fill="B0C4DE"/>
            <w:vAlign w:val="center"/>
          </w:tcPr>
          <w:p w:rsidR="00B42F56" w:rsidRDefault="00691D98">
            <w:pPr>
              <w:ind w:right="72"/>
              <w:jc w:val="right"/>
              <w:rPr>
                <w:rFonts w:ascii="Tahoma" w:hAnsi="Tahoma"/>
                <w:color w:val="191970"/>
                <w:sz w:val="16"/>
              </w:rPr>
            </w:pPr>
            <w:r>
              <w:rPr>
                <w:rFonts w:ascii="Tahoma" w:hAnsi="Tahoma"/>
                <w:color w:val="191970"/>
                <w:sz w:val="16"/>
              </w:rPr>
              <w:t>44.417,76</w:t>
            </w:r>
          </w:p>
        </w:tc>
        <w:tc>
          <w:tcPr>
            <w:tcW w:w="1320" w:type="dxa"/>
            <w:tcBorders>
              <w:top w:val="single" w:sz="6" w:space="0" w:color="000000"/>
              <w:bottom w:val="single" w:sz="6" w:space="0" w:color="000000"/>
              <w:right w:val="single" w:sz="6" w:space="0" w:color="000000"/>
            </w:tcBorders>
            <w:shd w:val="clear" w:color="auto" w:fill="B0C4DE"/>
            <w:vAlign w:val="center"/>
          </w:tcPr>
          <w:p w:rsidR="00B42F56" w:rsidRDefault="00691D98">
            <w:pPr>
              <w:ind w:right="72"/>
              <w:jc w:val="right"/>
              <w:rPr>
                <w:rFonts w:ascii="Tahoma" w:hAnsi="Tahoma"/>
                <w:color w:val="191970"/>
                <w:sz w:val="16"/>
              </w:rPr>
            </w:pPr>
            <w:r>
              <w:rPr>
                <w:rFonts w:ascii="Tahoma" w:hAnsi="Tahoma"/>
                <w:color w:val="191970"/>
                <w:sz w:val="16"/>
              </w:rPr>
              <w:t>103.713,41</w:t>
            </w:r>
          </w:p>
        </w:tc>
        <w:tc>
          <w:tcPr>
            <w:tcW w:w="1335" w:type="dxa"/>
            <w:tcBorders>
              <w:top w:val="single" w:sz="6" w:space="0" w:color="000000"/>
              <w:bottom w:val="single" w:sz="6" w:space="0" w:color="000000"/>
              <w:right w:val="single" w:sz="6" w:space="0" w:color="000000"/>
            </w:tcBorders>
            <w:shd w:val="clear" w:color="auto" w:fill="B0C4DE"/>
            <w:vAlign w:val="center"/>
          </w:tcPr>
          <w:p w:rsidR="00B42F56" w:rsidRDefault="00691D98">
            <w:pPr>
              <w:ind w:right="72"/>
              <w:jc w:val="right"/>
              <w:rPr>
                <w:rFonts w:ascii="Tahoma" w:hAnsi="Tahoma"/>
                <w:color w:val="191970"/>
                <w:sz w:val="16"/>
              </w:rPr>
            </w:pPr>
            <w:r>
              <w:rPr>
                <w:rFonts w:ascii="Tahoma" w:hAnsi="Tahoma"/>
                <w:color w:val="191970"/>
                <w:sz w:val="16"/>
              </w:rPr>
              <w:t>2.196.342,72</w:t>
            </w:r>
          </w:p>
        </w:tc>
        <w:tc>
          <w:tcPr>
            <w:tcW w:w="1320" w:type="dxa"/>
            <w:tcBorders>
              <w:top w:val="single" w:sz="6" w:space="0" w:color="000000"/>
              <w:bottom w:val="single" w:sz="6" w:space="0" w:color="000000"/>
              <w:right w:val="single" w:sz="6" w:space="0" w:color="000000"/>
            </w:tcBorders>
            <w:shd w:val="clear" w:color="auto" w:fill="B0C4DE"/>
            <w:vAlign w:val="center"/>
          </w:tcPr>
          <w:p w:rsidR="00B42F56" w:rsidRDefault="00691D98">
            <w:pPr>
              <w:ind w:right="72"/>
              <w:jc w:val="right"/>
              <w:rPr>
                <w:rFonts w:ascii="Tahoma" w:hAnsi="Tahoma"/>
                <w:color w:val="191970"/>
                <w:sz w:val="16"/>
              </w:rPr>
            </w:pPr>
            <w:r>
              <w:rPr>
                <w:rFonts w:ascii="Tahoma" w:hAnsi="Tahoma"/>
                <w:color w:val="191970"/>
                <w:sz w:val="16"/>
              </w:rPr>
              <w:t>2.676.721,19</w:t>
            </w:r>
          </w:p>
        </w:tc>
      </w:tr>
    </w:tbl>
    <w:p w:rsidR="00B42F56" w:rsidRDefault="00B42F56">
      <w:pPr>
        <w:rPr>
          <w:rFonts w:ascii="Times New Roman" w:hAnsi="Times New Roman"/>
          <w:sz w:val="24"/>
        </w:rPr>
      </w:pPr>
    </w:p>
    <w:p w:rsidR="00B42F56" w:rsidRDefault="00B42F56">
      <w:pPr>
        <w:rPr>
          <w:color w:val="FF0000"/>
        </w:rPr>
      </w:pPr>
    </w:p>
    <w:p w:rsidR="00B42F56" w:rsidRPr="00304018" w:rsidRDefault="004A2E7D">
      <w:r w:rsidRPr="007016A6">
        <w:t xml:space="preserve">il  totale dei  </w:t>
      </w:r>
      <w:r w:rsidRPr="004A2E7D">
        <w:t>residui passivi</w:t>
      </w:r>
      <w:r>
        <w:t xml:space="preserve">  registra un miglioramento passando da uno stock iniziale  </w:t>
      </w:r>
      <w:r w:rsidRPr="007016A6">
        <w:t xml:space="preserve">di </w:t>
      </w:r>
      <w:r w:rsidRPr="00304018">
        <w:rPr>
          <w:rFonts w:ascii="Tahoma" w:hAnsi="Tahoma"/>
          <w:sz w:val="16"/>
        </w:rPr>
        <w:t xml:space="preserve">4.631.072,78  a  </w:t>
      </w:r>
      <w:r w:rsidR="007016A6" w:rsidRPr="00304018">
        <w:rPr>
          <w:rFonts w:ascii="Tahoma" w:hAnsi="Tahoma"/>
          <w:sz w:val="16"/>
        </w:rPr>
        <w:t xml:space="preserve">  </w:t>
      </w:r>
      <w:proofErr w:type="spellStart"/>
      <w:r w:rsidR="007016A6" w:rsidRPr="00304018">
        <w:rPr>
          <w:rFonts w:ascii="Tahoma" w:hAnsi="Tahoma"/>
          <w:sz w:val="16"/>
        </w:rPr>
        <w:t>a</w:t>
      </w:r>
      <w:proofErr w:type="spellEnd"/>
      <w:r w:rsidR="007016A6" w:rsidRPr="00304018">
        <w:rPr>
          <w:rFonts w:ascii="Tahoma" w:hAnsi="Tahoma"/>
          <w:sz w:val="16"/>
        </w:rPr>
        <w:t xml:space="preserve">  2.676.721,19  per effetto della smaltimento  degli </w:t>
      </w:r>
      <w:r w:rsidR="00304018">
        <w:rPr>
          <w:rFonts w:ascii="Tahoma" w:hAnsi="Tahoma"/>
          <w:sz w:val="16"/>
        </w:rPr>
        <w:t>stessi  ,( ne  sono stati pagati i</w:t>
      </w:r>
      <w:r w:rsidR="007016A6" w:rsidRPr="00304018">
        <w:rPr>
          <w:rFonts w:ascii="Tahoma" w:hAnsi="Tahoma"/>
          <w:sz w:val="16"/>
        </w:rPr>
        <w:t xml:space="preserve"> 3.359.160,74 </w:t>
      </w:r>
      <w:r w:rsidR="00304018">
        <w:rPr>
          <w:rFonts w:ascii="Tahoma" w:hAnsi="Tahoma"/>
          <w:sz w:val="16"/>
        </w:rPr>
        <w:t xml:space="preserve"> euro )</w:t>
      </w:r>
      <w:r w:rsidR="007016A6" w:rsidRPr="00304018">
        <w:rPr>
          <w:rFonts w:ascii="Tahoma" w:hAnsi="Tahoma"/>
          <w:sz w:val="16"/>
        </w:rPr>
        <w:t xml:space="preserve"> e della revisione  ordinaria dei residui  che ha stralciato dal conti di bilancio  791.533,57 per debiti </w:t>
      </w:r>
      <w:r w:rsidR="005428AC" w:rsidRPr="00304018">
        <w:rPr>
          <w:rFonts w:ascii="Tahoma" w:hAnsi="Tahoma"/>
          <w:sz w:val="16"/>
        </w:rPr>
        <w:t xml:space="preserve">  risultati inesigibili</w:t>
      </w:r>
      <w:r w:rsidR="00304018">
        <w:rPr>
          <w:rFonts w:ascii="Tahoma" w:hAnsi="Tahoma"/>
          <w:sz w:val="16"/>
        </w:rPr>
        <w:t>, e di contro   sono stati  contenuti quelli di nuova formazione del  32.38%</w:t>
      </w:r>
    </w:p>
    <w:p w:rsidR="00B42F56" w:rsidRDefault="00691D98">
      <w:r>
        <w:br w:type="page"/>
      </w:r>
    </w:p>
    <w:p w:rsidR="00B42F56" w:rsidRDefault="00691D98">
      <w:pPr>
        <w:pStyle w:val="Titolo2"/>
      </w:pPr>
      <w:bookmarkStart w:id="3" w:name="_Toc477717553"/>
      <w:r>
        <w:lastRenderedPageBreak/>
        <w:t>LA GESTIONE DI CASSA</w:t>
      </w:r>
      <w:bookmarkEnd w:id="3"/>
    </w:p>
    <w:p w:rsidR="00B42F56" w:rsidRDefault="00B42F56"/>
    <w:p w:rsidR="00B42F56" w:rsidRDefault="00691D98" w:rsidP="005E0B67">
      <w:pPr>
        <w:jc w:val="both"/>
      </w:pPr>
      <w:r>
        <w:t xml:space="preserve">La gestione di cassa, </w:t>
      </w:r>
      <w:r w:rsidR="00593AB4">
        <w:t>ha evidenziato una crescita del fondo cassa finale del 7, 9% circa pari a  2.510.131,97 euro  determinato in 37.915.425,82 di  cui 976.338,09 vincolato in quanto relativo a trasferimenti vincolati .  detta liquidità derivante dalla buona capacità  dell’ Ente di riscuotere i propri  credit</w:t>
      </w:r>
      <w:r w:rsidR="00C76C0A">
        <w:t xml:space="preserve">, ciò </w:t>
      </w:r>
      <w:r w:rsidR="00593AB4">
        <w:t xml:space="preserve"> consente   </w:t>
      </w:r>
      <w:r w:rsidR="00C76C0A">
        <w:t xml:space="preserve">di far  fronte  ai propri  debiti  rispettando i termini di pagamento entro i limiti fissati dalla normativa nazionale ed europea </w:t>
      </w:r>
      <w:r w:rsidR="00A051B0">
        <w:t xml:space="preserve">  che per ente si è attestato in  3 giorni dalla data di scadenza della fattura ( i dati sono stati regolarmente  pubblicati sul sito amministrazione trasparente nella sezione pagamenti)</w:t>
      </w:r>
    </w:p>
    <w:p w:rsidR="00B42F56" w:rsidRDefault="00B42F56">
      <w:pPr>
        <w:jc w:val="both"/>
      </w:pPr>
    </w:p>
    <w:p w:rsidR="00B42F56" w:rsidRDefault="00691D98">
      <w:pPr>
        <w:jc w:val="both"/>
      </w:pPr>
      <w:r>
        <w:t>.</w:t>
      </w:r>
    </w:p>
    <w:p w:rsidR="00B42F56" w:rsidRDefault="00B42F56">
      <w:pPr>
        <w:jc w:val="both"/>
      </w:pPr>
    </w:p>
    <w:p w:rsidR="00B42F56" w:rsidRDefault="00B42F56">
      <w:pPr>
        <w:jc w:val="both"/>
      </w:pPr>
    </w:p>
    <w:p w:rsidR="00B42F56" w:rsidRDefault="00691D98">
      <w:pPr>
        <w:rPr>
          <w:rFonts w:ascii="Times New Roman" w:hAnsi="Times New Roman"/>
          <w:sz w:val="24"/>
        </w:rPr>
      </w:pPr>
      <w:r>
        <w:rPr>
          <w:noProof/>
        </w:rPr>
        <w:drawing>
          <wp:inline distT="0" distB="0" distL="0" distR="0">
            <wp:extent cx="7324725" cy="364807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5"/>
                    <a:stretch>
                      <a:fillRect/>
                    </a:stretch>
                  </pic:blipFill>
                  <pic:spPr>
                    <a:xfrm>
                      <a:off x="0" y="0"/>
                      <a:ext cx="7324725" cy="3648075"/>
                    </a:xfrm>
                    <a:prstGeom prst="rect">
                      <a:avLst/>
                    </a:prstGeom>
                    <a:noFill/>
                  </pic:spPr>
                </pic:pic>
              </a:graphicData>
            </a:graphic>
          </wp:inline>
        </w:drawing>
      </w:r>
    </w:p>
    <w:p w:rsidR="00B42F56" w:rsidRDefault="00B42F56"/>
    <w:p w:rsidR="00B42F56" w:rsidRDefault="00691D98">
      <w:pPr>
        <w:jc w:val="both"/>
      </w:pPr>
      <w:r>
        <w:br w:type="page"/>
      </w:r>
    </w:p>
    <w:p w:rsidR="00B42F56" w:rsidRDefault="00691D98">
      <w:pPr>
        <w:pStyle w:val="Titolo2"/>
      </w:pPr>
      <w:bookmarkStart w:id="4" w:name="_Toc477717554"/>
      <w:r>
        <w:lastRenderedPageBreak/>
        <w:t>SALDI FINANZA PUBBLICA</w:t>
      </w:r>
      <w:bookmarkEnd w:id="4"/>
    </w:p>
    <w:p w:rsidR="00B42F56" w:rsidRDefault="00B42F56"/>
    <w:p w:rsidR="00B42F56" w:rsidRDefault="00691D98">
      <w:pPr>
        <w:jc w:val="both"/>
      </w:pPr>
      <w:r>
        <w:t>Nel corso dell’esercizio 201</w:t>
      </w:r>
      <w:r w:rsidR="00207B5C">
        <w:t xml:space="preserve">6 il Comune </w:t>
      </w:r>
      <w:r>
        <w:t>ha rispettato i Vincoli di Finanza Pubblica, introdotti dall’art. 1 commi 709 e seguenti della Legge 208/2015, come dettagliatamente indicato nella seguente tabella:</w:t>
      </w:r>
    </w:p>
    <w:tbl>
      <w:tblPr>
        <w:tblW w:w="0" w:type="auto"/>
        <w:tblInd w:w="7" w:type="dxa"/>
        <w:tblCellMar>
          <w:left w:w="0" w:type="dxa"/>
          <w:right w:w="0" w:type="dxa"/>
        </w:tblCellMar>
        <w:tblLook w:val="04A0" w:firstRow="1" w:lastRow="0" w:firstColumn="1" w:lastColumn="0" w:noHBand="0" w:noVBand="1"/>
      </w:tblPr>
      <w:tblGrid>
        <w:gridCol w:w="7800"/>
        <w:gridCol w:w="360"/>
        <w:gridCol w:w="1230"/>
        <w:gridCol w:w="360"/>
        <w:gridCol w:w="1677"/>
      </w:tblGrid>
      <w:tr w:rsidR="00B42F56">
        <w:trPr>
          <w:trHeight w:val="915"/>
        </w:trPr>
        <w:tc>
          <w:tcPr>
            <w:tcW w:w="11340" w:type="dxa"/>
            <w:gridSpan w:val="5"/>
            <w:tcBorders>
              <w:top w:val="single" w:sz="6" w:space="0" w:color="000000"/>
              <w:left w:val="single" w:sz="6" w:space="0" w:color="000000"/>
              <w:right w:val="single" w:sz="6" w:space="0" w:color="000000"/>
            </w:tcBorders>
            <w:shd w:val="clear" w:color="auto" w:fill="B0C4DE"/>
            <w:vAlign w:val="center"/>
          </w:tcPr>
          <w:p w:rsidR="00B42F56" w:rsidRDefault="00691D98">
            <w:pPr>
              <w:jc w:val="center"/>
              <w:rPr>
                <w:rFonts w:ascii="Tahoma" w:hAnsi="Tahoma"/>
                <w:b/>
                <w:color w:val="191970"/>
                <w:sz w:val="16"/>
              </w:rPr>
            </w:pPr>
            <w:r>
              <w:rPr>
                <w:rFonts w:ascii="Tahoma" w:hAnsi="Tahoma"/>
                <w:b/>
                <w:color w:val="191970"/>
                <w:sz w:val="16"/>
              </w:rPr>
              <w:t xml:space="preserve">MONITORAGGIO DELLE RISULTANZE DEL SALDO DI FINANZA PUBBLICA AI SENSI DEL COMMA 469 DELL'ARTICOLO 1 </w:t>
            </w:r>
            <w:r>
              <w:rPr>
                <w:rFonts w:ascii="Tahoma" w:hAnsi="Tahoma"/>
                <w:b/>
                <w:color w:val="191970"/>
                <w:sz w:val="16"/>
              </w:rPr>
              <w:br/>
              <w:t>DELLA LEGGE 11/12/2016, N. 232  (LEGGE DI BILANCIO 2017)</w:t>
            </w:r>
            <w:r>
              <w:rPr>
                <w:rFonts w:ascii="Tahoma" w:hAnsi="Tahoma"/>
                <w:b/>
                <w:color w:val="191970"/>
                <w:sz w:val="16"/>
              </w:rPr>
              <w:br/>
            </w:r>
            <w:r>
              <w:rPr>
                <w:rFonts w:ascii="Tahoma" w:hAnsi="Tahoma"/>
                <w:b/>
                <w:color w:val="191970"/>
                <w:sz w:val="16"/>
              </w:rPr>
              <w:br/>
              <w:t>CITTA' METROPOLITANE - PROVINCE - COMUNI</w:t>
            </w:r>
          </w:p>
        </w:tc>
      </w:tr>
      <w:tr w:rsidR="00B42F56">
        <w:trPr>
          <w:trHeight w:val="255"/>
        </w:trPr>
        <w:tc>
          <w:tcPr>
            <w:tcW w:w="11340" w:type="dxa"/>
            <w:gridSpan w:val="5"/>
            <w:tcBorders>
              <w:left w:val="single" w:sz="6" w:space="0" w:color="000000"/>
              <w:bottom w:val="single" w:sz="6" w:space="0" w:color="000000"/>
              <w:right w:val="single" w:sz="6" w:space="0" w:color="000000"/>
            </w:tcBorders>
            <w:shd w:val="clear" w:color="auto" w:fill="B0C4DE"/>
            <w:vAlign w:val="bottom"/>
          </w:tcPr>
          <w:p w:rsidR="00B42F56" w:rsidRDefault="00691D98">
            <w:pPr>
              <w:spacing w:after="28"/>
              <w:ind w:right="43"/>
              <w:jc w:val="right"/>
              <w:rPr>
                <w:rFonts w:ascii="Tahoma" w:hAnsi="Tahoma"/>
                <w:b/>
                <w:color w:val="191970"/>
                <w:sz w:val="14"/>
              </w:rPr>
            </w:pPr>
            <w:r>
              <w:rPr>
                <w:rFonts w:ascii="Tahoma" w:hAnsi="Tahoma"/>
                <w:b/>
                <w:color w:val="191970"/>
                <w:sz w:val="14"/>
              </w:rPr>
              <w:t>(migliaia di euro)</w:t>
            </w:r>
          </w:p>
        </w:tc>
      </w:tr>
      <w:tr w:rsidR="00B42F56">
        <w:trPr>
          <w:trHeight w:val="900"/>
        </w:trPr>
        <w:tc>
          <w:tcPr>
            <w:tcW w:w="8160" w:type="dxa"/>
            <w:gridSpan w:val="2"/>
            <w:tcBorders>
              <w:top w:val="single" w:sz="6" w:space="0" w:color="000000"/>
              <w:left w:val="single" w:sz="6" w:space="0" w:color="000000"/>
              <w:bottom w:val="single" w:sz="6" w:space="0" w:color="000000"/>
              <w:right w:val="single" w:sz="6" w:space="0" w:color="000000"/>
            </w:tcBorders>
            <w:vAlign w:val="center"/>
          </w:tcPr>
          <w:p w:rsidR="00B42F56" w:rsidRDefault="00B42F56">
            <w:pPr>
              <w:jc w:val="center"/>
              <w:rPr>
                <w:rFonts w:ascii="Tahoma" w:hAnsi="Tahoma"/>
                <w:b/>
                <w:color w:val="000000"/>
                <w:sz w:val="16"/>
              </w:rPr>
            </w:pPr>
          </w:p>
        </w:tc>
        <w:tc>
          <w:tcPr>
            <w:tcW w:w="1590" w:type="dxa"/>
            <w:gridSpan w:val="2"/>
            <w:tcBorders>
              <w:top w:val="single" w:sz="6" w:space="0" w:color="000000"/>
              <w:bottom w:val="single" w:sz="6" w:space="0" w:color="000000"/>
              <w:right w:val="single" w:sz="6" w:space="0" w:color="000000"/>
            </w:tcBorders>
            <w:vAlign w:val="center"/>
          </w:tcPr>
          <w:p w:rsidR="00B42F56" w:rsidRDefault="00691D98">
            <w:pPr>
              <w:jc w:val="center"/>
              <w:rPr>
                <w:rFonts w:ascii="Tahoma" w:hAnsi="Tahoma"/>
                <w:b/>
                <w:color w:val="000000"/>
                <w:sz w:val="14"/>
              </w:rPr>
            </w:pPr>
            <w:r>
              <w:rPr>
                <w:rFonts w:ascii="Tahoma" w:hAnsi="Tahoma"/>
                <w:b/>
                <w:color w:val="000000"/>
                <w:sz w:val="14"/>
              </w:rPr>
              <w:t>Dati gestionali (stanziamenti FPV/ accertamenti e impegni) al 31/12/2019</w:t>
            </w:r>
          </w:p>
        </w:tc>
        <w:tc>
          <w:tcPr>
            <w:tcW w:w="1590"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b/>
                <w:color w:val="000000"/>
                <w:sz w:val="14"/>
              </w:rPr>
            </w:pPr>
            <w:r>
              <w:rPr>
                <w:rFonts w:ascii="Tahoma" w:hAnsi="Tahoma"/>
                <w:b/>
                <w:color w:val="000000"/>
                <w:sz w:val="14"/>
              </w:rPr>
              <w:t>Dati gestionali CASSA(riscossioni e pagamenti) al 31/12/2019</w:t>
            </w:r>
          </w:p>
        </w:tc>
      </w:tr>
      <w:tr w:rsidR="00B42F56">
        <w:trPr>
          <w:trHeight w:val="360"/>
        </w:trPr>
        <w:tc>
          <w:tcPr>
            <w:tcW w:w="780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Pr>
                <w:rFonts w:ascii="Tahoma" w:hAnsi="Tahoma"/>
                <w:color w:val="000000"/>
                <w:sz w:val="13"/>
              </w:rPr>
            </w:pPr>
            <w:r>
              <w:rPr>
                <w:rFonts w:ascii="Tahoma" w:hAnsi="Tahoma"/>
                <w:color w:val="000000"/>
                <w:sz w:val="13"/>
              </w:rPr>
              <w:t>A1)  Fondo pluriennale vincolato di entrata per spese correnti</w:t>
            </w:r>
          </w:p>
        </w:tc>
        <w:tc>
          <w:tcPr>
            <w:tcW w:w="360"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color w:val="000000"/>
                <w:sz w:val="13"/>
              </w:rPr>
            </w:pPr>
            <w:r>
              <w:rPr>
                <w:rFonts w:ascii="Tahoma" w:hAnsi="Tahoma"/>
                <w:color w:val="000000"/>
                <w:sz w:val="13"/>
              </w:rPr>
              <w:t>(+)</w:t>
            </w:r>
          </w:p>
        </w:tc>
        <w:tc>
          <w:tcPr>
            <w:tcW w:w="1590" w:type="dxa"/>
            <w:gridSpan w:val="2"/>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5"/>
              </w:rPr>
            </w:pPr>
            <w:r>
              <w:rPr>
                <w:rFonts w:ascii="Tahoma" w:hAnsi="Tahoma"/>
                <w:color w:val="000000"/>
                <w:sz w:val="15"/>
              </w:rPr>
              <w:t>114</w:t>
            </w:r>
          </w:p>
        </w:tc>
        <w:tc>
          <w:tcPr>
            <w:tcW w:w="1590" w:type="dxa"/>
            <w:tcBorders>
              <w:top w:val="single" w:sz="6" w:space="0" w:color="000000"/>
              <w:bottom w:val="single" w:sz="6" w:space="0" w:color="000000"/>
              <w:right w:val="single" w:sz="6" w:space="0" w:color="000000"/>
            </w:tcBorders>
            <w:vAlign w:val="center"/>
          </w:tcPr>
          <w:p w:rsidR="00B42F56" w:rsidRDefault="00B42F56">
            <w:pPr>
              <w:ind w:right="72"/>
              <w:jc w:val="right"/>
              <w:rPr>
                <w:rFonts w:ascii="Tahoma" w:hAnsi="Tahoma"/>
                <w:color w:val="000000"/>
                <w:sz w:val="15"/>
              </w:rPr>
            </w:pPr>
          </w:p>
        </w:tc>
      </w:tr>
      <w:tr w:rsidR="00B42F56">
        <w:trPr>
          <w:trHeight w:val="360"/>
        </w:trPr>
        <w:tc>
          <w:tcPr>
            <w:tcW w:w="78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72"/>
              <w:rPr>
                <w:rFonts w:ascii="Tahoma" w:hAnsi="Tahoma"/>
                <w:color w:val="000000"/>
                <w:sz w:val="13"/>
              </w:rPr>
            </w:pPr>
            <w:r>
              <w:rPr>
                <w:rFonts w:ascii="Tahoma" w:hAnsi="Tahoma"/>
                <w:color w:val="000000"/>
                <w:sz w:val="13"/>
              </w:rPr>
              <w:t>A2)  Fondo pluriennale vincolato di entrata in conto capitale al netto delle quote finanziate da debito</w:t>
            </w:r>
          </w:p>
        </w:tc>
        <w:tc>
          <w:tcPr>
            <w:tcW w:w="360" w:type="dxa"/>
            <w:tcBorders>
              <w:top w:val="single" w:sz="6" w:space="0" w:color="000000"/>
              <w:bottom w:val="single" w:sz="6" w:space="0" w:color="000000"/>
              <w:right w:val="single" w:sz="6" w:space="0" w:color="000000"/>
            </w:tcBorders>
            <w:shd w:val="clear" w:color="auto" w:fill="E6E6FA"/>
            <w:vAlign w:val="center"/>
          </w:tcPr>
          <w:p w:rsidR="00B42F56" w:rsidRDefault="00691D98">
            <w:pPr>
              <w:jc w:val="center"/>
              <w:rPr>
                <w:rFonts w:ascii="Tahoma" w:hAnsi="Tahoma"/>
                <w:color w:val="000000"/>
                <w:sz w:val="13"/>
              </w:rPr>
            </w:pPr>
            <w:r>
              <w:rPr>
                <w:rFonts w:ascii="Tahoma" w:hAnsi="Tahoma"/>
                <w:color w:val="000000"/>
                <w:sz w:val="13"/>
              </w:rPr>
              <w:t>(+)</w:t>
            </w:r>
          </w:p>
        </w:tc>
        <w:tc>
          <w:tcPr>
            <w:tcW w:w="1590" w:type="dxa"/>
            <w:gridSpan w:val="2"/>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5"/>
              </w:rPr>
            </w:pPr>
            <w:r>
              <w:rPr>
                <w:rFonts w:ascii="Tahoma" w:hAnsi="Tahoma"/>
                <w:color w:val="000000"/>
                <w:sz w:val="15"/>
              </w:rPr>
              <w:t>3.668</w:t>
            </w:r>
          </w:p>
        </w:tc>
        <w:tc>
          <w:tcPr>
            <w:tcW w:w="1590" w:type="dxa"/>
            <w:tcBorders>
              <w:top w:val="single" w:sz="6" w:space="0" w:color="000000"/>
              <w:bottom w:val="single" w:sz="6" w:space="0" w:color="000000"/>
              <w:right w:val="single" w:sz="6" w:space="0" w:color="000000"/>
            </w:tcBorders>
            <w:shd w:val="clear" w:color="auto" w:fill="E6E6FA"/>
            <w:vAlign w:val="center"/>
          </w:tcPr>
          <w:p w:rsidR="00B42F56" w:rsidRDefault="00B42F56">
            <w:pPr>
              <w:ind w:right="72"/>
              <w:jc w:val="right"/>
              <w:rPr>
                <w:rFonts w:ascii="Tahoma" w:hAnsi="Tahoma"/>
                <w:color w:val="000000"/>
                <w:sz w:val="15"/>
              </w:rPr>
            </w:pPr>
          </w:p>
        </w:tc>
      </w:tr>
      <w:tr w:rsidR="00B42F56">
        <w:trPr>
          <w:trHeight w:val="390"/>
        </w:trPr>
        <w:tc>
          <w:tcPr>
            <w:tcW w:w="780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Pr>
                <w:rFonts w:ascii="Tahoma" w:hAnsi="Tahoma"/>
                <w:color w:val="000000"/>
                <w:sz w:val="13"/>
              </w:rPr>
            </w:pPr>
            <w:r>
              <w:rPr>
                <w:rFonts w:ascii="Tahoma" w:hAnsi="Tahoma"/>
                <w:color w:val="000000"/>
                <w:sz w:val="13"/>
              </w:rPr>
              <w:t>A3)  Fondo pluriennale vincolato di entrata che finanzia gli impegni cancellati definitivamente dopo l'approvazione del rendiconto dell'anno precedente</w:t>
            </w:r>
          </w:p>
        </w:tc>
        <w:tc>
          <w:tcPr>
            <w:tcW w:w="360"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color w:val="000000"/>
                <w:sz w:val="13"/>
              </w:rPr>
            </w:pPr>
            <w:r>
              <w:rPr>
                <w:rFonts w:ascii="Tahoma" w:hAnsi="Tahoma"/>
                <w:color w:val="000000"/>
                <w:sz w:val="13"/>
              </w:rPr>
              <w:t>(-)</w:t>
            </w:r>
          </w:p>
        </w:tc>
        <w:tc>
          <w:tcPr>
            <w:tcW w:w="1590" w:type="dxa"/>
            <w:gridSpan w:val="2"/>
            <w:tcBorders>
              <w:top w:val="single" w:sz="6" w:space="0" w:color="000000"/>
              <w:bottom w:val="single" w:sz="6" w:space="0" w:color="000000"/>
              <w:right w:val="single" w:sz="6" w:space="0" w:color="000000"/>
            </w:tcBorders>
            <w:vAlign w:val="center"/>
          </w:tcPr>
          <w:p w:rsidR="00B42F56" w:rsidRDefault="00B42F56">
            <w:pPr>
              <w:ind w:right="72"/>
              <w:jc w:val="right"/>
              <w:rPr>
                <w:rFonts w:ascii="Tahoma" w:hAnsi="Tahoma"/>
                <w:color w:val="000000"/>
                <w:sz w:val="15"/>
              </w:rPr>
            </w:pPr>
          </w:p>
        </w:tc>
        <w:tc>
          <w:tcPr>
            <w:tcW w:w="1590" w:type="dxa"/>
            <w:tcBorders>
              <w:top w:val="single" w:sz="6" w:space="0" w:color="000000"/>
              <w:bottom w:val="single" w:sz="6" w:space="0" w:color="000000"/>
              <w:right w:val="single" w:sz="6" w:space="0" w:color="000000"/>
            </w:tcBorders>
            <w:vAlign w:val="center"/>
          </w:tcPr>
          <w:p w:rsidR="00B42F56" w:rsidRDefault="00B42F56">
            <w:pPr>
              <w:ind w:right="72"/>
              <w:jc w:val="right"/>
              <w:rPr>
                <w:rFonts w:ascii="Tahoma" w:hAnsi="Tahoma"/>
                <w:color w:val="000000"/>
                <w:sz w:val="15"/>
              </w:rPr>
            </w:pPr>
          </w:p>
        </w:tc>
      </w:tr>
      <w:tr w:rsidR="00B42F56">
        <w:trPr>
          <w:trHeight w:val="360"/>
        </w:trPr>
        <w:tc>
          <w:tcPr>
            <w:tcW w:w="78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72"/>
              <w:rPr>
                <w:rFonts w:ascii="Tahoma" w:hAnsi="Tahoma"/>
                <w:b/>
                <w:color w:val="000000"/>
                <w:sz w:val="13"/>
              </w:rPr>
            </w:pPr>
            <w:r>
              <w:rPr>
                <w:rFonts w:ascii="Tahoma" w:hAnsi="Tahoma"/>
                <w:b/>
                <w:color w:val="000000"/>
                <w:sz w:val="13"/>
              </w:rPr>
              <w:t>A)  Fondo pluriennale vincolato di entrata (A1 + A2 - A3)</w:t>
            </w:r>
          </w:p>
        </w:tc>
        <w:tc>
          <w:tcPr>
            <w:tcW w:w="360" w:type="dxa"/>
            <w:tcBorders>
              <w:top w:val="single" w:sz="6" w:space="0" w:color="000000"/>
              <w:bottom w:val="single" w:sz="6" w:space="0" w:color="000000"/>
              <w:right w:val="single" w:sz="6" w:space="0" w:color="000000"/>
            </w:tcBorders>
            <w:shd w:val="clear" w:color="auto" w:fill="E6E6FA"/>
            <w:vAlign w:val="center"/>
          </w:tcPr>
          <w:p w:rsidR="00B42F56" w:rsidRDefault="00B42F56">
            <w:pPr>
              <w:jc w:val="center"/>
              <w:rPr>
                <w:rFonts w:ascii="Tahoma" w:hAnsi="Tahoma"/>
                <w:b/>
                <w:color w:val="000000"/>
                <w:sz w:val="13"/>
              </w:rPr>
            </w:pPr>
          </w:p>
        </w:tc>
        <w:tc>
          <w:tcPr>
            <w:tcW w:w="1590" w:type="dxa"/>
            <w:gridSpan w:val="2"/>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b/>
                <w:color w:val="000000"/>
                <w:sz w:val="13"/>
              </w:rPr>
            </w:pPr>
            <w:r>
              <w:rPr>
                <w:rFonts w:ascii="Tahoma" w:hAnsi="Tahoma"/>
                <w:b/>
                <w:color w:val="000000"/>
                <w:sz w:val="13"/>
              </w:rPr>
              <w:t>3.782</w:t>
            </w:r>
          </w:p>
        </w:tc>
        <w:tc>
          <w:tcPr>
            <w:tcW w:w="1590" w:type="dxa"/>
            <w:tcBorders>
              <w:top w:val="single" w:sz="6" w:space="0" w:color="000000"/>
              <w:bottom w:val="single" w:sz="6" w:space="0" w:color="000000"/>
              <w:right w:val="single" w:sz="6" w:space="0" w:color="000000"/>
            </w:tcBorders>
            <w:shd w:val="clear" w:color="auto" w:fill="E6E6FA"/>
            <w:vAlign w:val="center"/>
          </w:tcPr>
          <w:p w:rsidR="00B42F56" w:rsidRDefault="00B42F56">
            <w:pPr>
              <w:ind w:right="72"/>
              <w:jc w:val="right"/>
              <w:rPr>
                <w:rFonts w:ascii="Tahoma" w:hAnsi="Tahoma"/>
                <w:b/>
                <w:color w:val="000000"/>
                <w:sz w:val="13"/>
              </w:rPr>
            </w:pPr>
          </w:p>
        </w:tc>
      </w:tr>
      <w:tr w:rsidR="00B42F56">
        <w:trPr>
          <w:trHeight w:val="360"/>
        </w:trPr>
        <w:tc>
          <w:tcPr>
            <w:tcW w:w="780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Pr>
                <w:rFonts w:ascii="Tahoma" w:hAnsi="Tahoma"/>
                <w:color w:val="000000"/>
                <w:sz w:val="13"/>
              </w:rPr>
            </w:pPr>
            <w:r>
              <w:rPr>
                <w:rFonts w:ascii="Tahoma" w:hAnsi="Tahoma"/>
                <w:color w:val="000000"/>
                <w:sz w:val="13"/>
              </w:rPr>
              <w:t>B)  Titolo 1 - Entrate correnti di natura tributaria, contributiva e perequativa</w:t>
            </w:r>
          </w:p>
        </w:tc>
        <w:tc>
          <w:tcPr>
            <w:tcW w:w="360"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color w:val="000000"/>
                <w:sz w:val="13"/>
              </w:rPr>
            </w:pPr>
            <w:r>
              <w:rPr>
                <w:rFonts w:ascii="Tahoma" w:hAnsi="Tahoma"/>
                <w:color w:val="000000"/>
                <w:sz w:val="13"/>
              </w:rPr>
              <w:t>(+)</w:t>
            </w:r>
          </w:p>
        </w:tc>
        <w:tc>
          <w:tcPr>
            <w:tcW w:w="1590" w:type="dxa"/>
            <w:gridSpan w:val="2"/>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5"/>
              </w:rPr>
            </w:pPr>
            <w:r>
              <w:rPr>
                <w:rFonts w:ascii="Tahoma" w:hAnsi="Tahoma"/>
                <w:color w:val="000000"/>
                <w:sz w:val="15"/>
              </w:rPr>
              <w:t>8.496</w:t>
            </w:r>
          </w:p>
        </w:tc>
        <w:tc>
          <w:tcPr>
            <w:tcW w:w="159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5"/>
              </w:rPr>
            </w:pPr>
            <w:r>
              <w:rPr>
                <w:rFonts w:ascii="Tahoma" w:hAnsi="Tahoma"/>
                <w:color w:val="000000"/>
                <w:sz w:val="15"/>
              </w:rPr>
              <w:t>9.371</w:t>
            </w:r>
          </w:p>
        </w:tc>
      </w:tr>
      <w:tr w:rsidR="00B42F56">
        <w:trPr>
          <w:trHeight w:val="360"/>
        </w:trPr>
        <w:tc>
          <w:tcPr>
            <w:tcW w:w="78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72"/>
              <w:rPr>
                <w:rFonts w:ascii="Tahoma" w:hAnsi="Tahoma"/>
                <w:color w:val="000000"/>
                <w:sz w:val="13"/>
              </w:rPr>
            </w:pPr>
            <w:r>
              <w:rPr>
                <w:rFonts w:ascii="Tahoma" w:hAnsi="Tahoma"/>
                <w:color w:val="000000"/>
                <w:sz w:val="13"/>
              </w:rPr>
              <w:t>C)  Titolo 2 - Trasferimenti correnti validi ai fini dei saldi finanza pubblica</w:t>
            </w:r>
          </w:p>
        </w:tc>
        <w:tc>
          <w:tcPr>
            <w:tcW w:w="360" w:type="dxa"/>
            <w:tcBorders>
              <w:top w:val="single" w:sz="6" w:space="0" w:color="000000"/>
              <w:bottom w:val="single" w:sz="6" w:space="0" w:color="000000"/>
              <w:right w:val="single" w:sz="6" w:space="0" w:color="000000"/>
            </w:tcBorders>
            <w:shd w:val="clear" w:color="auto" w:fill="E6E6FA"/>
            <w:vAlign w:val="center"/>
          </w:tcPr>
          <w:p w:rsidR="00B42F56" w:rsidRDefault="00691D98">
            <w:pPr>
              <w:jc w:val="center"/>
              <w:rPr>
                <w:rFonts w:ascii="Tahoma" w:hAnsi="Tahoma"/>
                <w:color w:val="000000"/>
                <w:sz w:val="13"/>
              </w:rPr>
            </w:pPr>
            <w:r>
              <w:rPr>
                <w:rFonts w:ascii="Tahoma" w:hAnsi="Tahoma"/>
                <w:color w:val="000000"/>
                <w:sz w:val="13"/>
              </w:rPr>
              <w:t>(+)</w:t>
            </w:r>
          </w:p>
        </w:tc>
        <w:tc>
          <w:tcPr>
            <w:tcW w:w="1590" w:type="dxa"/>
            <w:gridSpan w:val="2"/>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5"/>
              </w:rPr>
            </w:pPr>
            <w:r>
              <w:rPr>
                <w:rFonts w:ascii="Tahoma" w:hAnsi="Tahoma"/>
                <w:color w:val="000000"/>
                <w:sz w:val="15"/>
              </w:rPr>
              <w:t>2.926</w:t>
            </w:r>
          </w:p>
        </w:tc>
        <w:tc>
          <w:tcPr>
            <w:tcW w:w="159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5"/>
              </w:rPr>
            </w:pPr>
            <w:r>
              <w:rPr>
                <w:rFonts w:ascii="Tahoma" w:hAnsi="Tahoma"/>
                <w:color w:val="000000"/>
                <w:sz w:val="15"/>
              </w:rPr>
              <w:t>2.832</w:t>
            </w:r>
          </w:p>
        </w:tc>
      </w:tr>
      <w:tr w:rsidR="00B42F56">
        <w:trPr>
          <w:trHeight w:val="360"/>
        </w:trPr>
        <w:tc>
          <w:tcPr>
            <w:tcW w:w="780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Pr>
                <w:rFonts w:ascii="Tahoma" w:hAnsi="Tahoma"/>
                <w:color w:val="000000"/>
                <w:sz w:val="13"/>
              </w:rPr>
            </w:pPr>
            <w:r>
              <w:rPr>
                <w:rFonts w:ascii="Tahoma" w:hAnsi="Tahoma"/>
                <w:color w:val="000000"/>
                <w:sz w:val="13"/>
              </w:rPr>
              <w:t xml:space="preserve">D)  Titolo 3 - Entrate </w:t>
            </w:r>
            <w:proofErr w:type="spellStart"/>
            <w:r>
              <w:rPr>
                <w:rFonts w:ascii="Tahoma" w:hAnsi="Tahoma"/>
                <w:color w:val="000000"/>
                <w:sz w:val="13"/>
              </w:rPr>
              <w:t>extratributarie</w:t>
            </w:r>
            <w:proofErr w:type="spellEnd"/>
          </w:p>
        </w:tc>
        <w:tc>
          <w:tcPr>
            <w:tcW w:w="360"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color w:val="000000"/>
                <w:sz w:val="13"/>
              </w:rPr>
            </w:pPr>
            <w:r>
              <w:rPr>
                <w:rFonts w:ascii="Tahoma" w:hAnsi="Tahoma"/>
                <w:color w:val="000000"/>
                <w:sz w:val="13"/>
              </w:rPr>
              <w:t>(+)</w:t>
            </w:r>
          </w:p>
        </w:tc>
        <w:tc>
          <w:tcPr>
            <w:tcW w:w="1590" w:type="dxa"/>
            <w:gridSpan w:val="2"/>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5"/>
              </w:rPr>
            </w:pPr>
            <w:r>
              <w:rPr>
                <w:rFonts w:ascii="Tahoma" w:hAnsi="Tahoma"/>
                <w:color w:val="000000"/>
                <w:sz w:val="15"/>
              </w:rPr>
              <w:t>377</w:t>
            </w:r>
          </w:p>
        </w:tc>
        <w:tc>
          <w:tcPr>
            <w:tcW w:w="159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5"/>
              </w:rPr>
            </w:pPr>
            <w:r>
              <w:rPr>
                <w:rFonts w:ascii="Tahoma" w:hAnsi="Tahoma"/>
                <w:color w:val="000000"/>
                <w:sz w:val="15"/>
              </w:rPr>
              <w:t>280</w:t>
            </w:r>
          </w:p>
        </w:tc>
      </w:tr>
      <w:tr w:rsidR="00B42F56">
        <w:trPr>
          <w:trHeight w:val="360"/>
        </w:trPr>
        <w:tc>
          <w:tcPr>
            <w:tcW w:w="78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72"/>
              <w:rPr>
                <w:rFonts w:ascii="Tahoma" w:hAnsi="Tahoma"/>
                <w:color w:val="000000"/>
                <w:sz w:val="13"/>
              </w:rPr>
            </w:pPr>
            <w:r>
              <w:rPr>
                <w:rFonts w:ascii="Tahoma" w:hAnsi="Tahoma"/>
                <w:color w:val="000000"/>
                <w:sz w:val="13"/>
              </w:rPr>
              <w:t>E)  Titolo 4 - Entrate in c/capitale</w:t>
            </w:r>
          </w:p>
        </w:tc>
        <w:tc>
          <w:tcPr>
            <w:tcW w:w="360" w:type="dxa"/>
            <w:tcBorders>
              <w:top w:val="single" w:sz="6" w:space="0" w:color="000000"/>
              <w:bottom w:val="single" w:sz="6" w:space="0" w:color="000000"/>
              <w:right w:val="single" w:sz="6" w:space="0" w:color="000000"/>
            </w:tcBorders>
            <w:shd w:val="clear" w:color="auto" w:fill="E6E6FA"/>
            <w:vAlign w:val="center"/>
          </w:tcPr>
          <w:p w:rsidR="00B42F56" w:rsidRDefault="00691D98">
            <w:pPr>
              <w:jc w:val="center"/>
              <w:rPr>
                <w:rFonts w:ascii="Tahoma" w:hAnsi="Tahoma"/>
                <w:color w:val="000000"/>
                <w:sz w:val="13"/>
              </w:rPr>
            </w:pPr>
            <w:r>
              <w:rPr>
                <w:rFonts w:ascii="Tahoma" w:hAnsi="Tahoma"/>
                <w:color w:val="000000"/>
                <w:sz w:val="13"/>
              </w:rPr>
              <w:t>(+)</w:t>
            </w:r>
          </w:p>
        </w:tc>
        <w:tc>
          <w:tcPr>
            <w:tcW w:w="1590" w:type="dxa"/>
            <w:gridSpan w:val="2"/>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5"/>
              </w:rPr>
            </w:pPr>
            <w:r>
              <w:rPr>
                <w:rFonts w:ascii="Tahoma" w:hAnsi="Tahoma"/>
                <w:color w:val="000000"/>
                <w:sz w:val="15"/>
              </w:rPr>
              <w:t>3.182</w:t>
            </w:r>
          </w:p>
        </w:tc>
        <w:tc>
          <w:tcPr>
            <w:tcW w:w="159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5"/>
              </w:rPr>
            </w:pPr>
            <w:r>
              <w:rPr>
                <w:rFonts w:ascii="Tahoma" w:hAnsi="Tahoma"/>
                <w:color w:val="000000"/>
                <w:sz w:val="15"/>
              </w:rPr>
              <w:t>477</w:t>
            </w:r>
          </w:p>
        </w:tc>
      </w:tr>
      <w:tr w:rsidR="00B42F56">
        <w:trPr>
          <w:trHeight w:val="360"/>
        </w:trPr>
        <w:tc>
          <w:tcPr>
            <w:tcW w:w="780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Pr>
                <w:rFonts w:ascii="Tahoma" w:hAnsi="Tahoma"/>
                <w:color w:val="000000"/>
                <w:sz w:val="13"/>
              </w:rPr>
            </w:pPr>
            <w:r>
              <w:rPr>
                <w:rFonts w:ascii="Tahoma" w:hAnsi="Tahoma"/>
                <w:color w:val="000000"/>
                <w:sz w:val="13"/>
              </w:rPr>
              <w:t>F)  Titolo 5 - Entrate da riduzione di attività finanziarie</w:t>
            </w:r>
          </w:p>
        </w:tc>
        <w:tc>
          <w:tcPr>
            <w:tcW w:w="360"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color w:val="000000"/>
                <w:sz w:val="13"/>
              </w:rPr>
            </w:pPr>
            <w:r>
              <w:rPr>
                <w:rFonts w:ascii="Tahoma" w:hAnsi="Tahoma"/>
                <w:color w:val="000000"/>
                <w:sz w:val="13"/>
              </w:rPr>
              <w:t>(+)</w:t>
            </w:r>
          </w:p>
        </w:tc>
        <w:tc>
          <w:tcPr>
            <w:tcW w:w="1590" w:type="dxa"/>
            <w:gridSpan w:val="2"/>
            <w:tcBorders>
              <w:top w:val="single" w:sz="6" w:space="0" w:color="000000"/>
              <w:bottom w:val="single" w:sz="6" w:space="0" w:color="000000"/>
              <w:right w:val="single" w:sz="6" w:space="0" w:color="000000"/>
            </w:tcBorders>
            <w:vAlign w:val="center"/>
          </w:tcPr>
          <w:p w:rsidR="00B42F56" w:rsidRDefault="00B42F56">
            <w:pPr>
              <w:ind w:right="72"/>
              <w:jc w:val="right"/>
              <w:rPr>
                <w:rFonts w:ascii="Tahoma" w:hAnsi="Tahoma"/>
                <w:color w:val="000000"/>
                <w:sz w:val="15"/>
              </w:rPr>
            </w:pPr>
          </w:p>
        </w:tc>
        <w:tc>
          <w:tcPr>
            <w:tcW w:w="1590" w:type="dxa"/>
            <w:tcBorders>
              <w:top w:val="single" w:sz="6" w:space="0" w:color="000000"/>
              <w:bottom w:val="single" w:sz="6" w:space="0" w:color="000000"/>
              <w:right w:val="single" w:sz="6" w:space="0" w:color="000000"/>
            </w:tcBorders>
            <w:vAlign w:val="center"/>
          </w:tcPr>
          <w:p w:rsidR="00B42F56" w:rsidRDefault="00B42F56">
            <w:pPr>
              <w:ind w:right="72"/>
              <w:jc w:val="right"/>
              <w:rPr>
                <w:rFonts w:ascii="Tahoma" w:hAnsi="Tahoma"/>
                <w:color w:val="000000"/>
                <w:sz w:val="15"/>
              </w:rPr>
            </w:pPr>
          </w:p>
        </w:tc>
      </w:tr>
      <w:tr w:rsidR="00B42F56">
        <w:trPr>
          <w:trHeight w:val="360"/>
        </w:trPr>
        <w:tc>
          <w:tcPr>
            <w:tcW w:w="78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72"/>
              <w:rPr>
                <w:rFonts w:ascii="Tahoma" w:hAnsi="Tahoma"/>
                <w:b/>
                <w:color w:val="000000"/>
                <w:sz w:val="13"/>
              </w:rPr>
            </w:pPr>
            <w:r>
              <w:rPr>
                <w:rFonts w:ascii="Tahoma" w:hAnsi="Tahoma"/>
                <w:b/>
                <w:color w:val="000000"/>
                <w:sz w:val="13"/>
              </w:rPr>
              <w:t>G)  SPAZI FINANZIARI ACQUISITI</w:t>
            </w:r>
          </w:p>
        </w:tc>
        <w:tc>
          <w:tcPr>
            <w:tcW w:w="360" w:type="dxa"/>
            <w:tcBorders>
              <w:top w:val="single" w:sz="6" w:space="0" w:color="000000"/>
              <w:bottom w:val="single" w:sz="6" w:space="0" w:color="000000"/>
              <w:right w:val="single" w:sz="6" w:space="0" w:color="000000"/>
            </w:tcBorders>
            <w:shd w:val="clear" w:color="auto" w:fill="E6E6FA"/>
            <w:vAlign w:val="center"/>
          </w:tcPr>
          <w:p w:rsidR="00B42F56" w:rsidRDefault="00691D98">
            <w:pPr>
              <w:jc w:val="center"/>
              <w:rPr>
                <w:rFonts w:ascii="Tahoma" w:hAnsi="Tahoma"/>
                <w:b/>
                <w:color w:val="000000"/>
                <w:sz w:val="13"/>
              </w:rPr>
            </w:pPr>
            <w:r>
              <w:rPr>
                <w:rFonts w:ascii="Tahoma" w:hAnsi="Tahoma"/>
                <w:b/>
                <w:color w:val="000000"/>
                <w:sz w:val="13"/>
              </w:rPr>
              <w:t>(+)</w:t>
            </w:r>
          </w:p>
        </w:tc>
        <w:tc>
          <w:tcPr>
            <w:tcW w:w="1590" w:type="dxa"/>
            <w:gridSpan w:val="2"/>
            <w:tcBorders>
              <w:top w:val="single" w:sz="6" w:space="0" w:color="000000"/>
              <w:bottom w:val="single" w:sz="6" w:space="0" w:color="000000"/>
              <w:right w:val="single" w:sz="6" w:space="0" w:color="000000"/>
            </w:tcBorders>
            <w:shd w:val="clear" w:color="auto" w:fill="E6E6FA"/>
            <w:vAlign w:val="center"/>
          </w:tcPr>
          <w:p w:rsidR="00B42F56" w:rsidRDefault="00B42F56">
            <w:pPr>
              <w:ind w:right="72"/>
              <w:jc w:val="right"/>
              <w:rPr>
                <w:rFonts w:ascii="Tahoma" w:hAnsi="Tahoma"/>
                <w:b/>
                <w:color w:val="000000"/>
                <w:sz w:val="13"/>
              </w:rPr>
            </w:pPr>
          </w:p>
        </w:tc>
        <w:tc>
          <w:tcPr>
            <w:tcW w:w="1590" w:type="dxa"/>
            <w:tcBorders>
              <w:top w:val="single" w:sz="6" w:space="0" w:color="000000"/>
              <w:bottom w:val="single" w:sz="6" w:space="0" w:color="000000"/>
              <w:right w:val="single" w:sz="6" w:space="0" w:color="000000"/>
            </w:tcBorders>
            <w:shd w:val="clear" w:color="auto" w:fill="E6E6FA"/>
            <w:vAlign w:val="center"/>
          </w:tcPr>
          <w:p w:rsidR="00B42F56" w:rsidRDefault="00B42F56">
            <w:pPr>
              <w:ind w:right="72"/>
              <w:jc w:val="right"/>
              <w:rPr>
                <w:rFonts w:ascii="Tahoma" w:hAnsi="Tahoma"/>
                <w:b/>
                <w:color w:val="000000"/>
                <w:sz w:val="13"/>
              </w:rPr>
            </w:pPr>
          </w:p>
        </w:tc>
      </w:tr>
      <w:tr w:rsidR="00B42F56">
        <w:trPr>
          <w:trHeight w:val="360"/>
        </w:trPr>
        <w:tc>
          <w:tcPr>
            <w:tcW w:w="780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Pr>
                <w:rFonts w:ascii="Tahoma" w:hAnsi="Tahoma"/>
                <w:color w:val="000000"/>
                <w:sz w:val="13"/>
              </w:rPr>
            </w:pPr>
            <w:r>
              <w:rPr>
                <w:rFonts w:ascii="Tahoma" w:hAnsi="Tahoma"/>
                <w:color w:val="000000"/>
                <w:sz w:val="13"/>
              </w:rPr>
              <w:t>H1)  Titolo 1 - Spese correnti al netto del fondo pluriennale vincolato</w:t>
            </w:r>
          </w:p>
        </w:tc>
        <w:tc>
          <w:tcPr>
            <w:tcW w:w="360"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color w:val="000000"/>
                <w:sz w:val="13"/>
              </w:rPr>
            </w:pPr>
            <w:r>
              <w:rPr>
                <w:rFonts w:ascii="Tahoma" w:hAnsi="Tahoma"/>
                <w:color w:val="000000"/>
                <w:sz w:val="13"/>
              </w:rPr>
              <w:t>(+)</w:t>
            </w:r>
          </w:p>
        </w:tc>
        <w:tc>
          <w:tcPr>
            <w:tcW w:w="1590" w:type="dxa"/>
            <w:gridSpan w:val="2"/>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5"/>
              </w:rPr>
            </w:pPr>
            <w:r>
              <w:rPr>
                <w:rFonts w:ascii="Tahoma" w:hAnsi="Tahoma"/>
                <w:color w:val="000000"/>
                <w:sz w:val="15"/>
              </w:rPr>
              <w:t>7.913</w:t>
            </w:r>
          </w:p>
        </w:tc>
        <w:tc>
          <w:tcPr>
            <w:tcW w:w="159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5"/>
              </w:rPr>
            </w:pPr>
            <w:r>
              <w:rPr>
                <w:rFonts w:ascii="Tahoma" w:hAnsi="Tahoma"/>
                <w:color w:val="000000"/>
                <w:sz w:val="15"/>
              </w:rPr>
              <w:t>8.815</w:t>
            </w:r>
          </w:p>
        </w:tc>
      </w:tr>
      <w:tr w:rsidR="00B42F56">
        <w:trPr>
          <w:trHeight w:val="360"/>
        </w:trPr>
        <w:tc>
          <w:tcPr>
            <w:tcW w:w="78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72"/>
              <w:rPr>
                <w:rFonts w:ascii="Tahoma" w:hAnsi="Tahoma"/>
                <w:color w:val="000000"/>
                <w:sz w:val="13"/>
              </w:rPr>
            </w:pPr>
            <w:r>
              <w:rPr>
                <w:rFonts w:ascii="Tahoma" w:hAnsi="Tahoma"/>
                <w:color w:val="000000"/>
                <w:sz w:val="13"/>
              </w:rPr>
              <w:t>H2)  Fondo pluriennale vincolato di parte corrente (dal 2020 quota finanziata da entrate finali)</w:t>
            </w:r>
          </w:p>
        </w:tc>
        <w:tc>
          <w:tcPr>
            <w:tcW w:w="360" w:type="dxa"/>
            <w:tcBorders>
              <w:top w:val="single" w:sz="6" w:space="0" w:color="000000"/>
              <w:bottom w:val="single" w:sz="6" w:space="0" w:color="000000"/>
              <w:right w:val="single" w:sz="6" w:space="0" w:color="000000"/>
            </w:tcBorders>
            <w:shd w:val="clear" w:color="auto" w:fill="E6E6FA"/>
            <w:vAlign w:val="center"/>
          </w:tcPr>
          <w:p w:rsidR="00B42F56" w:rsidRDefault="00691D98">
            <w:pPr>
              <w:jc w:val="center"/>
              <w:rPr>
                <w:rFonts w:ascii="Tahoma" w:hAnsi="Tahoma"/>
                <w:color w:val="000000"/>
                <w:sz w:val="13"/>
              </w:rPr>
            </w:pPr>
            <w:r>
              <w:rPr>
                <w:rFonts w:ascii="Tahoma" w:hAnsi="Tahoma"/>
                <w:color w:val="000000"/>
                <w:sz w:val="13"/>
              </w:rPr>
              <w:t>(+)</w:t>
            </w:r>
          </w:p>
        </w:tc>
        <w:tc>
          <w:tcPr>
            <w:tcW w:w="1590" w:type="dxa"/>
            <w:gridSpan w:val="2"/>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5"/>
              </w:rPr>
            </w:pPr>
            <w:r>
              <w:rPr>
                <w:rFonts w:ascii="Tahoma" w:hAnsi="Tahoma"/>
                <w:color w:val="000000"/>
                <w:sz w:val="15"/>
              </w:rPr>
              <w:t>130</w:t>
            </w:r>
          </w:p>
        </w:tc>
        <w:tc>
          <w:tcPr>
            <w:tcW w:w="1590" w:type="dxa"/>
            <w:tcBorders>
              <w:top w:val="single" w:sz="6" w:space="0" w:color="000000"/>
              <w:bottom w:val="single" w:sz="6" w:space="0" w:color="000000"/>
              <w:right w:val="single" w:sz="6" w:space="0" w:color="000000"/>
            </w:tcBorders>
            <w:shd w:val="clear" w:color="auto" w:fill="E6E6FA"/>
            <w:vAlign w:val="center"/>
          </w:tcPr>
          <w:p w:rsidR="00B42F56" w:rsidRDefault="00B42F56">
            <w:pPr>
              <w:ind w:right="72"/>
              <w:jc w:val="right"/>
              <w:rPr>
                <w:rFonts w:ascii="Tahoma" w:hAnsi="Tahoma"/>
                <w:color w:val="000000"/>
                <w:sz w:val="15"/>
              </w:rPr>
            </w:pPr>
          </w:p>
        </w:tc>
      </w:tr>
      <w:tr w:rsidR="00B42F56">
        <w:trPr>
          <w:trHeight w:val="360"/>
        </w:trPr>
        <w:tc>
          <w:tcPr>
            <w:tcW w:w="780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Pr>
                <w:rFonts w:ascii="Tahoma" w:hAnsi="Tahoma"/>
                <w:color w:val="000000"/>
                <w:sz w:val="13"/>
              </w:rPr>
            </w:pPr>
            <w:r>
              <w:rPr>
                <w:rFonts w:ascii="Tahoma" w:hAnsi="Tahoma"/>
                <w:color w:val="000000"/>
                <w:sz w:val="13"/>
              </w:rPr>
              <w:t>H3)  Fondo crediti di dubbia esigibilità di parte corrente</w:t>
            </w:r>
          </w:p>
        </w:tc>
        <w:tc>
          <w:tcPr>
            <w:tcW w:w="360"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color w:val="000000"/>
                <w:sz w:val="13"/>
              </w:rPr>
            </w:pPr>
            <w:r>
              <w:rPr>
                <w:rFonts w:ascii="Tahoma" w:hAnsi="Tahoma"/>
                <w:color w:val="000000"/>
                <w:sz w:val="13"/>
              </w:rPr>
              <w:t>(-)</w:t>
            </w:r>
          </w:p>
        </w:tc>
        <w:tc>
          <w:tcPr>
            <w:tcW w:w="1590" w:type="dxa"/>
            <w:gridSpan w:val="2"/>
            <w:tcBorders>
              <w:top w:val="single" w:sz="6" w:space="0" w:color="000000"/>
              <w:bottom w:val="single" w:sz="6" w:space="0" w:color="000000"/>
              <w:right w:val="single" w:sz="6" w:space="0" w:color="000000"/>
            </w:tcBorders>
            <w:vAlign w:val="center"/>
          </w:tcPr>
          <w:p w:rsidR="00B42F56" w:rsidRDefault="00B42F56">
            <w:pPr>
              <w:ind w:right="72"/>
              <w:jc w:val="right"/>
              <w:rPr>
                <w:rFonts w:ascii="Tahoma" w:hAnsi="Tahoma"/>
                <w:color w:val="000000"/>
                <w:sz w:val="15"/>
              </w:rPr>
            </w:pPr>
          </w:p>
        </w:tc>
        <w:tc>
          <w:tcPr>
            <w:tcW w:w="1590" w:type="dxa"/>
            <w:tcBorders>
              <w:top w:val="single" w:sz="6" w:space="0" w:color="000000"/>
              <w:bottom w:val="single" w:sz="6" w:space="0" w:color="000000"/>
              <w:right w:val="single" w:sz="6" w:space="0" w:color="000000"/>
            </w:tcBorders>
            <w:vAlign w:val="center"/>
          </w:tcPr>
          <w:p w:rsidR="00B42F56" w:rsidRDefault="00B42F56">
            <w:pPr>
              <w:ind w:right="72"/>
              <w:jc w:val="right"/>
              <w:rPr>
                <w:rFonts w:ascii="Tahoma" w:hAnsi="Tahoma"/>
                <w:color w:val="000000"/>
                <w:sz w:val="15"/>
              </w:rPr>
            </w:pPr>
          </w:p>
        </w:tc>
      </w:tr>
      <w:tr w:rsidR="00B42F56">
        <w:trPr>
          <w:trHeight w:val="360"/>
        </w:trPr>
        <w:tc>
          <w:tcPr>
            <w:tcW w:w="78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72"/>
              <w:rPr>
                <w:rFonts w:ascii="Tahoma" w:hAnsi="Tahoma"/>
                <w:color w:val="000000"/>
                <w:sz w:val="13"/>
              </w:rPr>
            </w:pPr>
            <w:r>
              <w:rPr>
                <w:rFonts w:ascii="Tahoma" w:hAnsi="Tahoma"/>
                <w:color w:val="000000"/>
                <w:sz w:val="13"/>
              </w:rPr>
              <w:t>H4)  Fondo contenzioso (destinato a confluire nel risultato di amministrazione)</w:t>
            </w:r>
          </w:p>
        </w:tc>
        <w:tc>
          <w:tcPr>
            <w:tcW w:w="360" w:type="dxa"/>
            <w:tcBorders>
              <w:top w:val="single" w:sz="6" w:space="0" w:color="000000"/>
              <w:bottom w:val="single" w:sz="6" w:space="0" w:color="000000"/>
              <w:right w:val="single" w:sz="6" w:space="0" w:color="000000"/>
            </w:tcBorders>
            <w:shd w:val="clear" w:color="auto" w:fill="E6E6FA"/>
            <w:vAlign w:val="center"/>
          </w:tcPr>
          <w:p w:rsidR="00B42F56" w:rsidRDefault="00691D98">
            <w:pPr>
              <w:jc w:val="center"/>
              <w:rPr>
                <w:rFonts w:ascii="Tahoma" w:hAnsi="Tahoma"/>
                <w:color w:val="000000"/>
                <w:sz w:val="13"/>
              </w:rPr>
            </w:pPr>
            <w:r>
              <w:rPr>
                <w:rFonts w:ascii="Tahoma" w:hAnsi="Tahoma"/>
                <w:color w:val="000000"/>
                <w:sz w:val="13"/>
              </w:rPr>
              <w:t>(-)</w:t>
            </w:r>
          </w:p>
        </w:tc>
        <w:tc>
          <w:tcPr>
            <w:tcW w:w="1590" w:type="dxa"/>
            <w:gridSpan w:val="2"/>
            <w:tcBorders>
              <w:top w:val="single" w:sz="6" w:space="0" w:color="000000"/>
              <w:bottom w:val="single" w:sz="6" w:space="0" w:color="000000"/>
              <w:right w:val="single" w:sz="6" w:space="0" w:color="000000"/>
            </w:tcBorders>
            <w:shd w:val="clear" w:color="auto" w:fill="E6E6FA"/>
            <w:vAlign w:val="center"/>
          </w:tcPr>
          <w:p w:rsidR="00B42F56" w:rsidRDefault="00B42F56">
            <w:pPr>
              <w:ind w:right="72"/>
              <w:jc w:val="right"/>
              <w:rPr>
                <w:rFonts w:ascii="Tahoma" w:hAnsi="Tahoma"/>
                <w:color w:val="000000"/>
                <w:sz w:val="15"/>
              </w:rPr>
            </w:pPr>
          </w:p>
        </w:tc>
        <w:tc>
          <w:tcPr>
            <w:tcW w:w="1590" w:type="dxa"/>
            <w:tcBorders>
              <w:top w:val="single" w:sz="6" w:space="0" w:color="000000"/>
              <w:bottom w:val="single" w:sz="6" w:space="0" w:color="000000"/>
              <w:right w:val="single" w:sz="6" w:space="0" w:color="000000"/>
            </w:tcBorders>
            <w:shd w:val="clear" w:color="auto" w:fill="E6E6FA"/>
            <w:vAlign w:val="center"/>
          </w:tcPr>
          <w:p w:rsidR="00B42F56" w:rsidRDefault="00B42F56">
            <w:pPr>
              <w:ind w:right="72"/>
              <w:jc w:val="right"/>
              <w:rPr>
                <w:rFonts w:ascii="Tahoma" w:hAnsi="Tahoma"/>
                <w:color w:val="000000"/>
                <w:sz w:val="15"/>
              </w:rPr>
            </w:pPr>
          </w:p>
        </w:tc>
      </w:tr>
      <w:tr w:rsidR="00B42F56">
        <w:trPr>
          <w:trHeight w:val="360"/>
        </w:trPr>
        <w:tc>
          <w:tcPr>
            <w:tcW w:w="780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Pr>
                <w:rFonts w:ascii="Tahoma" w:hAnsi="Tahoma"/>
                <w:color w:val="000000"/>
                <w:sz w:val="13"/>
              </w:rPr>
            </w:pPr>
            <w:r>
              <w:rPr>
                <w:rFonts w:ascii="Tahoma" w:hAnsi="Tahoma"/>
                <w:color w:val="000000"/>
                <w:sz w:val="13"/>
              </w:rPr>
              <w:t>H5)  Altri accantonamenti (destinati a confluire nel risultato di amministrazione)</w:t>
            </w:r>
          </w:p>
        </w:tc>
        <w:tc>
          <w:tcPr>
            <w:tcW w:w="360"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color w:val="000000"/>
                <w:sz w:val="13"/>
              </w:rPr>
            </w:pPr>
            <w:r>
              <w:rPr>
                <w:rFonts w:ascii="Tahoma" w:hAnsi="Tahoma"/>
                <w:color w:val="000000"/>
                <w:sz w:val="13"/>
              </w:rPr>
              <w:t>(-)</w:t>
            </w:r>
          </w:p>
        </w:tc>
        <w:tc>
          <w:tcPr>
            <w:tcW w:w="1590" w:type="dxa"/>
            <w:gridSpan w:val="2"/>
            <w:tcBorders>
              <w:top w:val="single" w:sz="6" w:space="0" w:color="000000"/>
              <w:bottom w:val="single" w:sz="6" w:space="0" w:color="000000"/>
              <w:right w:val="single" w:sz="6" w:space="0" w:color="000000"/>
            </w:tcBorders>
            <w:vAlign w:val="center"/>
          </w:tcPr>
          <w:p w:rsidR="00B42F56" w:rsidRDefault="00B42F56">
            <w:pPr>
              <w:ind w:right="72"/>
              <w:jc w:val="right"/>
              <w:rPr>
                <w:rFonts w:ascii="Tahoma" w:hAnsi="Tahoma"/>
                <w:color w:val="000000"/>
                <w:sz w:val="15"/>
              </w:rPr>
            </w:pPr>
          </w:p>
        </w:tc>
        <w:tc>
          <w:tcPr>
            <w:tcW w:w="1590" w:type="dxa"/>
            <w:tcBorders>
              <w:top w:val="single" w:sz="6" w:space="0" w:color="000000"/>
              <w:bottom w:val="single" w:sz="6" w:space="0" w:color="000000"/>
              <w:right w:val="single" w:sz="6" w:space="0" w:color="000000"/>
            </w:tcBorders>
            <w:vAlign w:val="center"/>
          </w:tcPr>
          <w:p w:rsidR="00B42F56" w:rsidRDefault="00B42F56">
            <w:pPr>
              <w:ind w:right="72"/>
              <w:jc w:val="right"/>
              <w:rPr>
                <w:rFonts w:ascii="Tahoma" w:hAnsi="Tahoma"/>
                <w:color w:val="000000"/>
                <w:sz w:val="15"/>
              </w:rPr>
            </w:pPr>
          </w:p>
        </w:tc>
      </w:tr>
      <w:tr w:rsidR="00B42F56">
        <w:trPr>
          <w:trHeight w:val="360"/>
        </w:trPr>
        <w:tc>
          <w:tcPr>
            <w:tcW w:w="78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72"/>
              <w:rPr>
                <w:rFonts w:ascii="Tahoma" w:hAnsi="Tahoma"/>
                <w:b/>
                <w:color w:val="000000"/>
                <w:sz w:val="13"/>
              </w:rPr>
            </w:pPr>
            <w:r>
              <w:rPr>
                <w:rFonts w:ascii="Tahoma" w:hAnsi="Tahoma"/>
                <w:b/>
                <w:color w:val="000000"/>
                <w:sz w:val="13"/>
              </w:rPr>
              <w:t>H)  Titolo 1 - Spese correnti valide ai fini dei saldi di finanza pubblica (H=H1+H2-H3-H4-H5)</w:t>
            </w:r>
          </w:p>
        </w:tc>
        <w:tc>
          <w:tcPr>
            <w:tcW w:w="360" w:type="dxa"/>
            <w:tcBorders>
              <w:top w:val="single" w:sz="6" w:space="0" w:color="000000"/>
              <w:bottom w:val="single" w:sz="6" w:space="0" w:color="000000"/>
              <w:right w:val="single" w:sz="6" w:space="0" w:color="000000"/>
            </w:tcBorders>
            <w:shd w:val="clear" w:color="auto" w:fill="E6E6FA"/>
            <w:vAlign w:val="center"/>
          </w:tcPr>
          <w:p w:rsidR="00B42F56" w:rsidRDefault="00691D98">
            <w:pPr>
              <w:jc w:val="center"/>
              <w:rPr>
                <w:rFonts w:ascii="Tahoma" w:hAnsi="Tahoma"/>
                <w:b/>
                <w:color w:val="000000"/>
                <w:sz w:val="13"/>
              </w:rPr>
            </w:pPr>
            <w:r>
              <w:rPr>
                <w:rFonts w:ascii="Tahoma" w:hAnsi="Tahoma"/>
                <w:b/>
                <w:color w:val="000000"/>
                <w:sz w:val="13"/>
              </w:rPr>
              <w:t>(-)</w:t>
            </w:r>
          </w:p>
        </w:tc>
        <w:tc>
          <w:tcPr>
            <w:tcW w:w="1590" w:type="dxa"/>
            <w:gridSpan w:val="2"/>
            <w:tcBorders>
              <w:top w:val="single" w:sz="6" w:space="0" w:color="000000"/>
              <w:bottom w:val="single" w:sz="6" w:space="0" w:color="000000"/>
              <w:right w:val="single" w:sz="6" w:space="0" w:color="000000"/>
            </w:tcBorders>
            <w:shd w:val="clear" w:color="auto" w:fill="E6E6FA"/>
            <w:vAlign w:val="center"/>
          </w:tcPr>
          <w:p w:rsidR="00B42F56" w:rsidRDefault="00E954A1">
            <w:pPr>
              <w:ind w:right="72"/>
              <w:jc w:val="right"/>
              <w:rPr>
                <w:rFonts w:ascii="Tahoma" w:hAnsi="Tahoma"/>
                <w:b/>
                <w:color w:val="000000"/>
                <w:sz w:val="13"/>
              </w:rPr>
            </w:pPr>
            <w:r>
              <w:rPr>
                <w:rFonts w:ascii="Tahoma" w:hAnsi="Tahoma"/>
                <w:b/>
                <w:color w:val="000000"/>
                <w:sz w:val="13"/>
              </w:rPr>
              <w:t>8043</w:t>
            </w:r>
          </w:p>
        </w:tc>
        <w:tc>
          <w:tcPr>
            <w:tcW w:w="159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b/>
                <w:color w:val="000000"/>
                <w:sz w:val="13"/>
              </w:rPr>
            </w:pPr>
            <w:r>
              <w:rPr>
                <w:rFonts w:ascii="Tahoma" w:hAnsi="Tahoma"/>
                <w:b/>
                <w:color w:val="000000"/>
                <w:sz w:val="13"/>
              </w:rPr>
              <w:t>8.815</w:t>
            </w:r>
          </w:p>
        </w:tc>
      </w:tr>
      <w:tr w:rsidR="00B42F56">
        <w:trPr>
          <w:trHeight w:val="360"/>
        </w:trPr>
        <w:tc>
          <w:tcPr>
            <w:tcW w:w="780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Pr>
                <w:rFonts w:ascii="Tahoma" w:hAnsi="Tahoma"/>
                <w:color w:val="000000"/>
                <w:sz w:val="13"/>
              </w:rPr>
            </w:pPr>
            <w:r>
              <w:rPr>
                <w:rFonts w:ascii="Tahoma" w:hAnsi="Tahoma"/>
                <w:color w:val="000000"/>
                <w:sz w:val="13"/>
              </w:rPr>
              <w:t>I1)  Titolo 2 - Spese in c/capitale al netto del fondo pluriennale vincolato</w:t>
            </w:r>
          </w:p>
        </w:tc>
        <w:tc>
          <w:tcPr>
            <w:tcW w:w="360"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color w:val="000000"/>
                <w:sz w:val="13"/>
              </w:rPr>
            </w:pPr>
            <w:r>
              <w:rPr>
                <w:rFonts w:ascii="Tahoma" w:hAnsi="Tahoma"/>
                <w:color w:val="000000"/>
                <w:sz w:val="13"/>
              </w:rPr>
              <w:t>(+)</w:t>
            </w:r>
          </w:p>
        </w:tc>
        <w:tc>
          <w:tcPr>
            <w:tcW w:w="1590" w:type="dxa"/>
            <w:gridSpan w:val="2"/>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5"/>
              </w:rPr>
            </w:pPr>
            <w:r>
              <w:rPr>
                <w:rFonts w:ascii="Tahoma" w:hAnsi="Tahoma"/>
                <w:color w:val="000000"/>
                <w:sz w:val="15"/>
              </w:rPr>
              <w:t>1.390</w:t>
            </w:r>
          </w:p>
        </w:tc>
        <w:tc>
          <w:tcPr>
            <w:tcW w:w="1590" w:type="dxa"/>
            <w:tcBorders>
              <w:top w:val="single" w:sz="6" w:space="0" w:color="000000"/>
              <w:bottom w:val="single" w:sz="6" w:space="0" w:color="000000"/>
              <w:right w:val="single" w:sz="6" w:space="0" w:color="000000"/>
            </w:tcBorders>
            <w:vAlign w:val="center"/>
          </w:tcPr>
          <w:p w:rsidR="00B42F56" w:rsidRDefault="00691D98">
            <w:pPr>
              <w:ind w:right="72"/>
              <w:jc w:val="right"/>
              <w:rPr>
                <w:rFonts w:ascii="Tahoma" w:hAnsi="Tahoma"/>
                <w:color w:val="000000"/>
                <w:sz w:val="15"/>
              </w:rPr>
            </w:pPr>
            <w:r>
              <w:rPr>
                <w:rFonts w:ascii="Tahoma" w:hAnsi="Tahoma"/>
                <w:color w:val="000000"/>
                <w:sz w:val="15"/>
              </w:rPr>
              <w:t>1.652</w:t>
            </w:r>
          </w:p>
        </w:tc>
      </w:tr>
      <w:tr w:rsidR="00B42F56">
        <w:trPr>
          <w:trHeight w:val="360"/>
        </w:trPr>
        <w:tc>
          <w:tcPr>
            <w:tcW w:w="78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72"/>
              <w:rPr>
                <w:rFonts w:ascii="Tahoma" w:hAnsi="Tahoma"/>
                <w:color w:val="000000"/>
                <w:sz w:val="13"/>
              </w:rPr>
            </w:pPr>
            <w:r>
              <w:rPr>
                <w:rFonts w:ascii="Tahoma" w:hAnsi="Tahoma"/>
                <w:color w:val="000000"/>
                <w:sz w:val="13"/>
              </w:rPr>
              <w:t>I2)  Fondo pluriennale vincolato in c/capitale al netto delle quote finanziate da debito</w:t>
            </w:r>
          </w:p>
        </w:tc>
        <w:tc>
          <w:tcPr>
            <w:tcW w:w="360" w:type="dxa"/>
            <w:tcBorders>
              <w:top w:val="single" w:sz="6" w:space="0" w:color="000000"/>
              <w:bottom w:val="single" w:sz="6" w:space="0" w:color="000000"/>
              <w:right w:val="single" w:sz="6" w:space="0" w:color="000000"/>
            </w:tcBorders>
            <w:shd w:val="clear" w:color="auto" w:fill="E6E6FA"/>
            <w:vAlign w:val="center"/>
          </w:tcPr>
          <w:p w:rsidR="00B42F56" w:rsidRDefault="00691D98">
            <w:pPr>
              <w:jc w:val="center"/>
              <w:rPr>
                <w:rFonts w:ascii="Tahoma" w:hAnsi="Tahoma"/>
                <w:color w:val="000000"/>
                <w:sz w:val="13"/>
              </w:rPr>
            </w:pPr>
            <w:r>
              <w:rPr>
                <w:rFonts w:ascii="Tahoma" w:hAnsi="Tahoma"/>
                <w:color w:val="000000"/>
                <w:sz w:val="13"/>
              </w:rPr>
              <w:t>(+)</w:t>
            </w:r>
          </w:p>
        </w:tc>
        <w:tc>
          <w:tcPr>
            <w:tcW w:w="1590" w:type="dxa"/>
            <w:gridSpan w:val="2"/>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color w:val="000000"/>
                <w:sz w:val="15"/>
              </w:rPr>
            </w:pPr>
            <w:r>
              <w:rPr>
                <w:rFonts w:ascii="Tahoma" w:hAnsi="Tahoma"/>
                <w:color w:val="000000"/>
                <w:sz w:val="15"/>
              </w:rPr>
              <w:t>3.393</w:t>
            </w:r>
          </w:p>
        </w:tc>
        <w:tc>
          <w:tcPr>
            <w:tcW w:w="1590" w:type="dxa"/>
            <w:tcBorders>
              <w:top w:val="single" w:sz="6" w:space="0" w:color="000000"/>
              <w:bottom w:val="single" w:sz="6" w:space="0" w:color="000000"/>
              <w:right w:val="single" w:sz="6" w:space="0" w:color="000000"/>
            </w:tcBorders>
            <w:shd w:val="clear" w:color="auto" w:fill="E6E6FA"/>
            <w:vAlign w:val="center"/>
          </w:tcPr>
          <w:p w:rsidR="00B42F56" w:rsidRDefault="00B42F56">
            <w:pPr>
              <w:ind w:right="72"/>
              <w:jc w:val="right"/>
              <w:rPr>
                <w:rFonts w:ascii="Tahoma" w:hAnsi="Tahoma"/>
                <w:color w:val="000000"/>
                <w:sz w:val="15"/>
              </w:rPr>
            </w:pPr>
          </w:p>
        </w:tc>
      </w:tr>
      <w:tr w:rsidR="00B42F56">
        <w:trPr>
          <w:trHeight w:val="360"/>
        </w:trPr>
        <w:tc>
          <w:tcPr>
            <w:tcW w:w="780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Pr>
                <w:rFonts w:ascii="Tahoma" w:hAnsi="Tahoma"/>
                <w:color w:val="000000"/>
                <w:sz w:val="13"/>
              </w:rPr>
            </w:pPr>
            <w:r>
              <w:rPr>
                <w:rFonts w:ascii="Tahoma" w:hAnsi="Tahoma"/>
                <w:color w:val="000000"/>
                <w:sz w:val="13"/>
              </w:rPr>
              <w:t>I3)  Fondo crediti di dubbia esigibilità in c/capitale</w:t>
            </w:r>
          </w:p>
        </w:tc>
        <w:tc>
          <w:tcPr>
            <w:tcW w:w="360"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color w:val="000000"/>
                <w:sz w:val="13"/>
              </w:rPr>
            </w:pPr>
            <w:r>
              <w:rPr>
                <w:rFonts w:ascii="Tahoma" w:hAnsi="Tahoma"/>
                <w:color w:val="000000"/>
                <w:sz w:val="13"/>
              </w:rPr>
              <w:t>(-)</w:t>
            </w:r>
          </w:p>
        </w:tc>
        <w:tc>
          <w:tcPr>
            <w:tcW w:w="1590" w:type="dxa"/>
            <w:gridSpan w:val="2"/>
            <w:tcBorders>
              <w:top w:val="single" w:sz="6" w:space="0" w:color="000000"/>
              <w:bottom w:val="single" w:sz="6" w:space="0" w:color="000000"/>
              <w:right w:val="single" w:sz="6" w:space="0" w:color="000000"/>
            </w:tcBorders>
            <w:vAlign w:val="center"/>
          </w:tcPr>
          <w:p w:rsidR="00B42F56" w:rsidRDefault="00B42F56">
            <w:pPr>
              <w:ind w:right="72"/>
              <w:jc w:val="right"/>
              <w:rPr>
                <w:rFonts w:ascii="Tahoma" w:hAnsi="Tahoma"/>
                <w:color w:val="000000"/>
                <w:sz w:val="15"/>
              </w:rPr>
            </w:pPr>
          </w:p>
        </w:tc>
        <w:tc>
          <w:tcPr>
            <w:tcW w:w="1590" w:type="dxa"/>
            <w:tcBorders>
              <w:top w:val="single" w:sz="6" w:space="0" w:color="000000"/>
              <w:bottom w:val="single" w:sz="6" w:space="0" w:color="000000"/>
              <w:right w:val="single" w:sz="6" w:space="0" w:color="000000"/>
            </w:tcBorders>
            <w:vAlign w:val="center"/>
          </w:tcPr>
          <w:p w:rsidR="00B42F56" w:rsidRDefault="00B42F56">
            <w:pPr>
              <w:ind w:right="72"/>
              <w:jc w:val="right"/>
              <w:rPr>
                <w:rFonts w:ascii="Tahoma" w:hAnsi="Tahoma"/>
                <w:color w:val="000000"/>
                <w:sz w:val="15"/>
              </w:rPr>
            </w:pPr>
          </w:p>
        </w:tc>
      </w:tr>
      <w:tr w:rsidR="00B42F56">
        <w:trPr>
          <w:trHeight w:val="360"/>
        </w:trPr>
        <w:tc>
          <w:tcPr>
            <w:tcW w:w="78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72"/>
              <w:rPr>
                <w:rFonts w:ascii="Tahoma" w:hAnsi="Tahoma"/>
                <w:color w:val="000000"/>
                <w:sz w:val="13"/>
              </w:rPr>
            </w:pPr>
            <w:r>
              <w:rPr>
                <w:rFonts w:ascii="Tahoma" w:hAnsi="Tahoma"/>
                <w:color w:val="000000"/>
                <w:sz w:val="13"/>
              </w:rPr>
              <w:t>I4)  Altri accantonamenti (destinati a confluire nel risultato di amministrazione)</w:t>
            </w:r>
          </w:p>
        </w:tc>
        <w:tc>
          <w:tcPr>
            <w:tcW w:w="360" w:type="dxa"/>
            <w:tcBorders>
              <w:top w:val="single" w:sz="6" w:space="0" w:color="000000"/>
              <w:bottom w:val="single" w:sz="6" w:space="0" w:color="000000"/>
              <w:right w:val="single" w:sz="6" w:space="0" w:color="000000"/>
            </w:tcBorders>
            <w:shd w:val="clear" w:color="auto" w:fill="E6E6FA"/>
            <w:vAlign w:val="center"/>
          </w:tcPr>
          <w:p w:rsidR="00B42F56" w:rsidRDefault="00691D98">
            <w:pPr>
              <w:jc w:val="center"/>
              <w:rPr>
                <w:rFonts w:ascii="Tahoma" w:hAnsi="Tahoma"/>
                <w:color w:val="000000"/>
                <w:sz w:val="13"/>
              </w:rPr>
            </w:pPr>
            <w:r>
              <w:rPr>
                <w:rFonts w:ascii="Tahoma" w:hAnsi="Tahoma"/>
                <w:color w:val="000000"/>
                <w:sz w:val="13"/>
              </w:rPr>
              <w:t>(-)</w:t>
            </w:r>
          </w:p>
        </w:tc>
        <w:tc>
          <w:tcPr>
            <w:tcW w:w="1590" w:type="dxa"/>
            <w:gridSpan w:val="2"/>
            <w:tcBorders>
              <w:top w:val="single" w:sz="6" w:space="0" w:color="000000"/>
              <w:bottom w:val="single" w:sz="6" w:space="0" w:color="000000"/>
              <w:right w:val="single" w:sz="6" w:space="0" w:color="000000"/>
            </w:tcBorders>
            <w:shd w:val="clear" w:color="auto" w:fill="E6E6FA"/>
            <w:vAlign w:val="center"/>
          </w:tcPr>
          <w:p w:rsidR="00B42F56" w:rsidRDefault="00B42F56">
            <w:pPr>
              <w:ind w:right="72"/>
              <w:jc w:val="right"/>
              <w:rPr>
                <w:rFonts w:ascii="Tahoma" w:hAnsi="Tahoma"/>
                <w:color w:val="000000"/>
                <w:sz w:val="15"/>
              </w:rPr>
            </w:pPr>
          </w:p>
        </w:tc>
        <w:tc>
          <w:tcPr>
            <w:tcW w:w="1590" w:type="dxa"/>
            <w:tcBorders>
              <w:top w:val="single" w:sz="6" w:space="0" w:color="000000"/>
              <w:bottom w:val="single" w:sz="6" w:space="0" w:color="000000"/>
              <w:right w:val="single" w:sz="6" w:space="0" w:color="000000"/>
            </w:tcBorders>
            <w:shd w:val="clear" w:color="auto" w:fill="E6E6FA"/>
            <w:vAlign w:val="center"/>
          </w:tcPr>
          <w:p w:rsidR="00B42F56" w:rsidRDefault="00B42F56">
            <w:pPr>
              <w:ind w:right="72"/>
              <w:jc w:val="right"/>
              <w:rPr>
                <w:rFonts w:ascii="Tahoma" w:hAnsi="Tahoma"/>
                <w:color w:val="000000"/>
                <w:sz w:val="15"/>
              </w:rPr>
            </w:pPr>
          </w:p>
        </w:tc>
      </w:tr>
      <w:tr w:rsidR="00B42F56">
        <w:trPr>
          <w:trHeight w:val="360"/>
        </w:trPr>
        <w:tc>
          <w:tcPr>
            <w:tcW w:w="780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Pr>
                <w:rFonts w:ascii="Tahoma" w:hAnsi="Tahoma"/>
                <w:color w:val="000000"/>
                <w:sz w:val="13"/>
              </w:rPr>
            </w:pPr>
            <w:r>
              <w:rPr>
                <w:rFonts w:ascii="Tahoma" w:hAnsi="Tahoma"/>
                <w:color w:val="000000"/>
                <w:sz w:val="13"/>
              </w:rPr>
              <w:t>I)  Titolo 2 - Spese in c/capitale valide ai fini dei saldi di finanza pubblica  (I=I1+I2-I3-I4)</w:t>
            </w:r>
          </w:p>
        </w:tc>
        <w:tc>
          <w:tcPr>
            <w:tcW w:w="360"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color w:val="000000"/>
                <w:sz w:val="13"/>
              </w:rPr>
            </w:pPr>
            <w:r>
              <w:rPr>
                <w:rFonts w:ascii="Tahoma" w:hAnsi="Tahoma"/>
                <w:color w:val="000000"/>
                <w:sz w:val="13"/>
              </w:rPr>
              <w:t>(-)</w:t>
            </w:r>
          </w:p>
        </w:tc>
        <w:tc>
          <w:tcPr>
            <w:tcW w:w="1590" w:type="dxa"/>
            <w:gridSpan w:val="2"/>
            <w:tcBorders>
              <w:top w:val="single" w:sz="6" w:space="0" w:color="000000"/>
              <w:bottom w:val="single" w:sz="6" w:space="0" w:color="000000"/>
              <w:right w:val="single" w:sz="6" w:space="0" w:color="000000"/>
            </w:tcBorders>
            <w:vAlign w:val="center"/>
          </w:tcPr>
          <w:p w:rsidR="00B42F56" w:rsidRDefault="00E954A1">
            <w:pPr>
              <w:ind w:right="72"/>
              <w:jc w:val="right"/>
              <w:rPr>
                <w:rFonts w:ascii="Tahoma" w:hAnsi="Tahoma"/>
                <w:color w:val="000000"/>
                <w:sz w:val="15"/>
              </w:rPr>
            </w:pPr>
            <w:r>
              <w:rPr>
                <w:rFonts w:ascii="Tahoma" w:hAnsi="Tahoma"/>
                <w:color w:val="000000"/>
                <w:sz w:val="15"/>
              </w:rPr>
              <w:t xml:space="preserve"> 4783</w:t>
            </w:r>
          </w:p>
        </w:tc>
        <w:tc>
          <w:tcPr>
            <w:tcW w:w="1590" w:type="dxa"/>
            <w:tcBorders>
              <w:top w:val="single" w:sz="6" w:space="0" w:color="000000"/>
              <w:bottom w:val="single" w:sz="6" w:space="0" w:color="000000"/>
              <w:right w:val="single" w:sz="6" w:space="0" w:color="000000"/>
            </w:tcBorders>
            <w:vAlign w:val="center"/>
          </w:tcPr>
          <w:p w:rsidR="00B42F56" w:rsidRDefault="00B42F56">
            <w:pPr>
              <w:ind w:right="72"/>
              <w:jc w:val="right"/>
              <w:rPr>
                <w:rFonts w:ascii="Tahoma" w:hAnsi="Tahoma"/>
                <w:color w:val="000000"/>
                <w:sz w:val="15"/>
              </w:rPr>
            </w:pPr>
          </w:p>
        </w:tc>
      </w:tr>
      <w:tr w:rsidR="00B42F56">
        <w:trPr>
          <w:trHeight w:val="360"/>
        </w:trPr>
        <w:tc>
          <w:tcPr>
            <w:tcW w:w="78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72"/>
              <w:rPr>
                <w:rFonts w:ascii="Tahoma" w:hAnsi="Tahoma"/>
                <w:color w:val="000000"/>
                <w:sz w:val="13"/>
              </w:rPr>
            </w:pPr>
            <w:r>
              <w:rPr>
                <w:rFonts w:ascii="Tahoma" w:hAnsi="Tahoma"/>
                <w:color w:val="000000"/>
                <w:sz w:val="13"/>
              </w:rPr>
              <w:t>L)  Titolo 3 - Spese per incremento di attività finanziaria</w:t>
            </w:r>
          </w:p>
        </w:tc>
        <w:tc>
          <w:tcPr>
            <w:tcW w:w="360" w:type="dxa"/>
            <w:tcBorders>
              <w:top w:val="single" w:sz="6" w:space="0" w:color="000000"/>
              <w:bottom w:val="single" w:sz="6" w:space="0" w:color="000000"/>
              <w:right w:val="single" w:sz="6" w:space="0" w:color="000000"/>
            </w:tcBorders>
            <w:shd w:val="clear" w:color="auto" w:fill="E6E6FA"/>
            <w:vAlign w:val="center"/>
          </w:tcPr>
          <w:p w:rsidR="00B42F56" w:rsidRDefault="00691D98">
            <w:pPr>
              <w:jc w:val="center"/>
              <w:rPr>
                <w:rFonts w:ascii="Tahoma" w:hAnsi="Tahoma"/>
                <w:color w:val="000000"/>
                <w:sz w:val="13"/>
              </w:rPr>
            </w:pPr>
            <w:r>
              <w:rPr>
                <w:rFonts w:ascii="Tahoma" w:hAnsi="Tahoma"/>
                <w:color w:val="000000"/>
                <w:sz w:val="13"/>
              </w:rPr>
              <w:t>(-)</w:t>
            </w:r>
          </w:p>
        </w:tc>
        <w:tc>
          <w:tcPr>
            <w:tcW w:w="1590" w:type="dxa"/>
            <w:gridSpan w:val="2"/>
            <w:tcBorders>
              <w:top w:val="single" w:sz="6" w:space="0" w:color="000000"/>
              <w:bottom w:val="single" w:sz="6" w:space="0" w:color="000000"/>
              <w:right w:val="single" w:sz="6" w:space="0" w:color="000000"/>
            </w:tcBorders>
            <w:shd w:val="clear" w:color="auto" w:fill="E6E6FA"/>
            <w:vAlign w:val="center"/>
          </w:tcPr>
          <w:p w:rsidR="00B42F56" w:rsidRDefault="00B42F56">
            <w:pPr>
              <w:ind w:right="72"/>
              <w:jc w:val="right"/>
              <w:rPr>
                <w:rFonts w:ascii="Tahoma" w:hAnsi="Tahoma"/>
                <w:color w:val="000000"/>
                <w:sz w:val="15"/>
              </w:rPr>
            </w:pPr>
          </w:p>
        </w:tc>
        <w:tc>
          <w:tcPr>
            <w:tcW w:w="1590" w:type="dxa"/>
            <w:tcBorders>
              <w:top w:val="single" w:sz="6" w:space="0" w:color="000000"/>
              <w:bottom w:val="single" w:sz="6" w:space="0" w:color="000000"/>
              <w:right w:val="single" w:sz="6" w:space="0" w:color="000000"/>
            </w:tcBorders>
            <w:shd w:val="clear" w:color="auto" w:fill="E6E6FA"/>
            <w:vAlign w:val="center"/>
          </w:tcPr>
          <w:p w:rsidR="00B42F56" w:rsidRDefault="00B42F56">
            <w:pPr>
              <w:ind w:right="72"/>
              <w:jc w:val="right"/>
              <w:rPr>
                <w:rFonts w:ascii="Tahoma" w:hAnsi="Tahoma"/>
                <w:color w:val="000000"/>
                <w:sz w:val="15"/>
              </w:rPr>
            </w:pPr>
          </w:p>
        </w:tc>
      </w:tr>
      <w:tr w:rsidR="00B42F56">
        <w:trPr>
          <w:trHeight w:val="360"/>
        </w:trPr>
        <w:tc>
          <w:tcPr>
            <w:tcW w:w="780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Pr>
                <w:rFonts w:ascii="Tahoma" w:hAnsi="Tahoma"/>
                <w:color w:val="000000"/>
                <w:sz w:val="13"/>
              </w:rPr>
            </w:pPr>
            <w:r>
              <w:rPr>
                <w:rFonts w:ascii="Tahoma" w:hAnsi="Tahoma"/>
                <w:color w:val="000000"/>
                <w:sz w:val="13"/>
              </w:rPr>
              <w:t>M)  SPAZI FINANZIARI CEDUTI</w:t>
            </w:r>
          </w:p>
        </w:tc>
        <w:tc>
          <w:tcPr>
            <w:tcW w:w="360"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color w:val="000000"/>
                <w:sz w:val="13"/>
              </w:rPr>
            </w:pPr>
            <w:r>
              <w:rPr>
                <w:rFonts w:ascii="Tahoma" w:hAnsi="Tahoma"/>
                <w:color w:val="000000"/>
                <w:sz w:val="13"/>
              </w:rPr>
              <w:t>(-)</w:t>
            </w:r>
          </w:p>
        </w:tc>
        <w:tc>
          <w:tcPr>
            <w:tcW w:w="1590" w:type="dxa"/>
            <w:gridSpan w:val="2"/>
            <w:tcBorders>
              <w:top w:val="single" w:sz="6" w:space="0" w:color="000000"/>
              <w:bottom w:val="single" w:sz="6" w:space="0" w:color="000000"/>
              <w:right w:val="single" w:sz="6" w:space="0" w:color="000000"/>
            </w:tcBorders>
            <w:vAlign w:val="center"/>
          </w:tcPr>
          <w:p w:rsidR="00B42F56" w:rsidRDefault="00B42F56">
            <w:pPr>
              <w:ind w:right="72"/>
              <w:jc w:val="right"/>
              <w:rPr>
                <w:rFonts w:ascii="Tahoma" w:hAnsi="Tahoma"/>
                <w:color w:val="000000"/>
                <w:sz w:val="15"/>
              </w:rPr>
            </w:pPr>
          </w:p>
        </w:tc>
        <w:tc>
          <w:tcPr>
            <w:tcW w:w="1590" w:type="dxa"/>
            <w:tcBorders>
              <w:top w:val="single" w:sz="6" w:space="0" w:color="000000"/>
              <w:bottom w:val="single" w:sz="6" w:space="0" w:color="000000"/>
              <w:right w:val="single" w:sz="6" w:space="0" w:color="000000"/>
            </w:tcBorders>
            <w:vAlign w:val="center"/>
          </w:tcPr>
          <w:p w:rsidR="00B42F56" w:rsidRDefault="00B42F56">
            <w:pPr>
              <w:ind w:right="72"/>
              <w:jc w:val="right"/>
              <w:rPr>
                <w:rFonts w:ascii="Tahoma" w:hAnsi="Tahoma"/>
                <w:color w:val="000000"/>
                <w:sz w:val="15"/>
              </w:rPr>
            </w:pPr>
          </w:p>
        </w:tc>
      </w:tr>
      <w:tr w:rsidR="00B42F56">
        <w:trPr>
          <w:trHeight w:val="375"/>
        </w:trPr>
        <w:tc>
          <w:tcPr>
            <w:tcW w:w="78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72"/>
              <w:rPr>
                <w:rFonts w:ascii="Tahoma" w:hAnsi="Tahoma"/>
                <w:b/>
                <w:color w:val="000000"/>
                <w:sz w:val="13"/>
              </w:rPr>
            </w:pPr>
            <w:r>
              <w:rPr>
                <w:rFonts w:ascii="Tahoma" w:hAnsi="Tahoma"/>
                <w:b/>
                <w:color w:val="000000"/>
                <w:sz w:val="13"/>
              </w:rPr>
              <w:t>N)  SALDO TRA ENTRATE E SPESE FINALI VALIDE AI FINI DEI SALDI DI FINANZA PUBBLICA (N=A+B+C+D+E+F+G-H-I-L-M)</w:t>
            </w:r>
          </w:p>
        </w:tc>
        <w:tc>
          <w:tcPr>
            <w:tcW w:w="360" w:type="dxa"/>
            <w:tcBorders>
              <w:top w:val="single" w:sz="6" w:space="0" w:color="000000"/>
              <w:bottom w:val="single" w:sz="6" w:space="0" w:color="000000"/>
              <w:right w:val="single" w:sz="6" w:space="0" w:color="000000"/>
            </w:tcBorders>
            <w:shd w:val="clear" w:color="auto" w:fill="E6E6FA"/>
            <w:vAlign w:val="center"/>
          </w:tcPr>
          <w:p w:rsidR="00B42F56" w:rsidRDefault="00B42F56">
            <w:pPr>
              <w:jc w:val="center"/>
              <w:rPr>
                <w:rFonts w:ascii="Tahoma" w:hAnsi="Tahoma"/>
                <w:b/>
                <w:color w:val="000000"/>
                <w:sz w:val="13"/>
              </w:rPr>
            </w:pPr>
          </w:p>
        </w:tc>
        <w:tc>
          <w:tcPr>
            <w:tcW w:w="1590" w:type="dxa"/>
            <w:gridSpan w:val="2"/>
            <w:tcBorders>
              <w:top w:val="single" w:sz="6" w:space="0" w:color="000000"/>
              <w:bottom w:val="single" w:sz="6" w:space="0" w:color="000000"/>
              <w:right w:val="single" w:sz="6" w:space="0" w:color="000000"/>
            </w:tcBorders>
            <w:shd w:val="clear" w:color="auto" w:fill="E6E6FA"/>
            <w:vAlign w:val="center"/>
          </w:tcPr>
          <w:p w:rsidR="00B42F56" w:rsidRDefault="00B42F56">
            <w:pPr>
              <w:ind w:right="72"/>
              <w:jc w:val="right"/>
              <w:rPr>
                <w:rFonts w:ascii="Tahoma" w:hAnsi="Tahoma"/>
                <w:b/>
                <w:color w:val="000000"/>
                <w:sz w:val="13"/>
              </w:rPr>
            </w:pPr>
          </w:p>
        </w:tc>
        <w:tc>
          <w:tcPr>
            <w:tcW w:w="1590" w:type="dxa"/>
            <w:tcBorders>
              <w:top w:val="single" w:sz="6" w:space="0" w:color="000000"/>
              <w:bottom w:val="single" w:sz="6" w:space="0" w:color="000000"/>
              <w:right w:val="single" w:sz="6" w:space="0" w:color="000000"/>
            </w:tcBorders>
            <w:shd w:val="clear" w:color="auto" w:fill="E6E6FA"/>
            <w:vAlign w:val="center"/>
          </w:tcPr>
          <w:p w:rsidR="00B42F56" w:rsidRDefault="00B42F56">
            <w:pPr>
              <w:ind w:right="72"/>
              <w:jc w:val="right"/>
              <w:rPr>
                <w:rFonts w:ascii="Tahoma" w:hAnsi="Tahoma"/>
                <w:b/>
                <w:color w:val="000000"/>
                <w:sz w:val="13"/>
              </w:rPr>
            </w:pPr>
          </w:p>
        </w:tc>
      </w:tr>
      <w:tr w:rsidR="00B42F56">
        <w:trPr>
          <w:trHeight w:val="360"/>
        </w:trPr>
        <w:tc>
          <w:tcPr>
            <w:tcW w:w="7800" w:type="dxa"/>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Pr>
                <w:rFonts w:ascii="Tahoma" w:hAnsi="Tahoma"/>
                <w:color w:val="000000"/>
                <w:sz w:val="13"/>
              </w:rPr>
            </w:pPr>
            <w:r>
              <w:rPr>
                <w:rFonts w:ascii="Tahoma" w:hAnsi="Tahoma"/>
                <w:color w:val="000000"/>
                <w:sz w:val="13"/>
              </w:rPr>
              <w:t>O)  OBIETTIVO DI SALDO FINALE DI COMPETENZA 2017</w:t>
            </w:r>
          </w:p>
        </w:tc>
        <w:tc>
          <w:tcPr>
            <w:tcW w:w="360"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color w:val="000000"/>
                <w:sz w:val="13"/>
              </w:rPr>
            </w:pPr>
            <w:r>
              <w:rPr>
                <w:rFonts w:ascii="Tahoma" w:hAnsi="Tahoma"/>
                <w:color w:val="000000"/>
                <w:sz w:val="13"/>
              </w:rPr>
              <w:t>(-)</w:t>
            </w:r>
          </w:p>
        </w:tc>
        <w:tc>
          <w:tcPr>
            <w:tcW w:w="1590" w:type="dxa"/>
            <w:gridSpan w:val="2"/>
            <w:tcBorders>
              <w:top w:val="single" w:sz="6" w:space="0" w:color="000000"/>
              <w:bottom w:val="single" w:sz="6" w:space="0" w:color="000000"/>
              <w:right w:val="single" w:sz="6" w:space="0" w:color="000000"/>
            </w:tcBorders>
            <w:vAlign w:val="center"/>
          </w:tcPr>
          <w:p w:rsidR="00B42F56" w:rsidRDefault="00B42F56">
            <w:pPr>
              <w:ind w:right="72"/>
              <w:jc w:val="right"/>
              <w:rPr>
                <w:rFonts w:ascii="Tahoma" w:hAnsi="Tahoma"/>
                <w:color w:val="000000"/>
                <w:sz w:val="15"/>
              </w:rPr>
            </w:pPr>
          </w:p>
        </w:tc>
        <w:tc>
          <w:tcPr>
            <w:tcW w:w="1590" w:type="dxa"/>
            <w:tcBorders>
              <w:top w:val="single" w:sz="6" w:space="0" w:color="000000"/>
              <w:bottom w:val="single" w:sz="6" w:space="0" w:color="000000"/>
              <w:right w:val="single" w:sz="6" w:space="0" w:color="000000"/>
            </w:tcBorders>
            <w:vAlign w:val="center"/>
          </w:tcPr>
          <w:p w:rsidR="00B42F56" w:rsidRDefault="00B42F56">
            <w:pPr>
              <w:ind w:right="72"/>
              <w:jc w:val="right"/>
              <w:rPr>
                <w:rFonts w:ascii="Tahoma" w:hAnsi="Tahoma"/>
                <w:color w:val="000000"/>
                <w:sz w:val="15"/>
              </w:rPr>
            </w:pPr>
          </w:p>
        </w:tc>
      </w:tr>
      <w:tr w:rsidR="00B42F56">
        <w:trPr>
          <w:trHeight w:val="360"/>
        </w:trPr>
        <w:tc>
          <w:tcPr>
            <w:tcW w:w="780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42F56" w:rsidRDefault="00691D98">
            <w:pPr>
              <w:ind w:left="72"/>
              <w:rPr>
                <w:rFonts w:ascii="Tahoma" w:hAnsi="Tahoma"/>
                <w:b/>
                <w:color w:val="000000"/>
                <w:sz w:val="13"/>
              </w:rPr>
            </w:pPr>
            <w:r>
              <w:rPr>
                <w:rFonts w:ascii="Tahoma" w:hAnsi="Tahoma"/>
                <w:b/>
                <w:color w:val="000000"/>
                <w:sz w:val="13"/>
              </w:rPr>
              <w:t>P)  DIFFERENZA TRA IL SALDO TRA ENTRATE E SPESE FINALI E OBIETTIVO DI SALDO FINALE DI COMPETENZA (N-O)</w:t>
            </w:r>
          </w:p>
        </w:tc>
        <w:tc>
          <w:tcPr>
            <w:tcW w:w="360" w:type="dxa"/>
            <w:tcBorders>
              <w:top w:val="single" w:sz="6" w:space="0" w:color="000000"/>
              <w:bottom w:val="single" w:sz="6" w:space="0" w:color="000000"/>
              <w:right w:val="single" w:sz="6" w:space="0" w:color="000000"/>
            </w:tcBorders>
            <w:shd w:val="clear" w:color="auto" w:fill="E6E6FA"/>
            <w:vAlign w:val="center"/>
          </w:tcPr>
          <w:p w:rsidR="00B42F56" w:rsidRDefault="00B42F56">
            <w:pPr>
              <w:jc w:val="center"/>
              <w:rPr>
                <w:rFonts w:ascii="Tahoma" w:hAnsi="Tahoma"/>
                <w:b/>
                <w:color w:val="000000"/>
                <w:sz w:val="13"/>
              </w:rPr>
            </w:pPr>
          </w:p>
        </w:tc>
        <w:tc>
          <w:tcPr>
            <w:tcW w:w="1590" w:type="dxa"/>
            <w:gridSpan w:val="2"/>
            <w:tcBorders>
              <w:top w:val="single" w:sz="6" w:space="0" w:color="000000"/>
              <w:bottom w:val="single" w:sz="6" w:space="0" w:color="000000"/>
              <w:right w:val="single" w:sz="6" w:space="0" w:color="000000"/>
            </w:tcBorders>
            <w:shd w:val="clear" w:color="auto" w:fill="E6E6FA"/>
            <w:vAlign w:val="center"/>
          </w:tcPr>
          <w:p w:rsidR="00B42F56" w:rsidRDefault="00E954A1">
            <w:pPr>
              <w:ind w:right="72"/>
              <w:jc w:val="right"/>
              <w:rPr>
                <w:rFonts w:ascii="Tahoma" w:hAnsi="Tahoma"/>
                <w:b/>
                <w:color w:val="000000"/>
                <w:sz w:val="13"/>
              </w:rPr>
            </w:pPr>
            <w:r>
              <w:rPr>
                <w:rFonts w:ascii="Tahoma" w:hAnsi="Tahoma"/>
                <w:b/>
                <w:color w:val="000000"/>
                <w:sz w:val="13"/>
              </w:rPr>
              <w:t>5937</w:t>
            </w:r>
          </w:p>
        </w:tc>
        <w:tc>
          <w:tcPr>
            <w:tcW w:w="1590" w:type="dxa"/>
            <w:tcBorders>
              <w:top w:val="single" w:sz="6" w:space="0" w:color="000000"/>
              <w:bottom w:val="single" w:sz="6" w:space="0" w:color="000000"/>
              <w:right w:val="single" w:sz="6" w:space="0" w:color="000000"/>
            </w:tcBorders>
            <w:shd w:val="clear" w:color="auto" w:fill="E6E6FA"/>
            <w:vAlign w:val="center"/>
          </w:tcPr>
          <w:p w:rsidR="00B42F56" w:rsidRDefault="00691D98">
            <w:pPr>
              <w:ind w:right="72"/>
              <w:jc w:val="right"/>
              <w:rPr>
                <w:rFonts w:ascii="Tahoma" w:hAnsi="Tahoma"/>
                <w:b/>
                <w:color w:val="000000"/>
                <w:sz w:val="13"/>
              </w:rPr>
            </w:pPr>
            <w:r>
              <w:rPr>
                <w:rFonts w:ascii="Tahoma" w:hAnsi="Tahoma"/>
                <w:b/>
                <w:color w:val="000000"/>
                <w:sz w:val="13"/>
              </w:rPr>
              <w:t>2.493</w:t>
            </w:r>
          </w:p>
        </w:tc>
      </w:tr>
      <w:tr w:rsidR="00B42F56">
        <w:trPr>
          <w:trHeight w:val="930"/>
        </w:trPr>
        <w:tc>
          <w:tcPr>
            <w:tcW w:w="11340" w:type="dxa"/>
            <w:gridSpan w:val="5"/>
            <w:tcBorders>
              <w:top w:val="single" w:sz="6" w:space="0" w:color="000000"/>
              <w:left w:val="single" w:sz="6" w:space="0" w:color="000000"/>
              <w:right w:val="single" w:sz="6" w:space="0" w:color="000000"/>
            </w:tcBorders>
            <w:shd w:val="clear" w:color="auto" w:fill="B0C4DE"/>
            <w:vAlign w:val="center"/>
          </w:tcPr>
          <w:p w:rsidR="00B42F56" w:rsidRDefault="00691D98">
            <w:pPr>
              <w:pageBreakBefore/>
              <w:jc w:val="center"/>
              <w:rPr>
                <w:rFonts w:ascii="Tahoma" w:hAnsi="Tahoma"/>
                <w:b/>
                <w:color w:val="191970"/>
                <w:sz w:val="16"/>
              </w:rPr>
            </w:pPr>
            <w:r>
              <w:rPr>
                <w:rFonts w:ascii="Tahoma" w:hAnsi="Tahoma"/>
                <w:b/>
                <w:color w:val="191970"/>
                <w:sz w:val="16"/>
              </w:rPr>
              <w:lastRenderedPageBreak/>
              <w:t xml:space="preserve">MONITORAGGIO DELLE RISULTANZE DEL SALDO DI FINANZA PUBBLICA AI SENSI DEL COMMA 469 DELL'ARTICOLO 1 </w:t>
            </w:r>
            <w:r>
              <w:rPr>
                <w:rFonts w:ascii="Tahoma" w:hAnsi="Tahoma"/>
                <w:b/>
                <w:color w:val="191970"/>
                <w:sz w:val="16"/>
              </w:rPr>
              <w:br/>
              <w:t>DELLA LEGGE 11/12/2016, N. 232  (LEGGE DI BILANCIO 2017)</w:t>
            </w:r>
            <w:r>
              <w:rPr>
                <w:rFonts w:ascii="Tahoma" w:hAnsi="Tahoma"/>
                <w:b/>
                <w:color w:val="191970"/>
                <w:sz w:val="16"/>
              </w:rPr>
              <w:br/>
            </w:r>
            <w:r>
              <w:rPr>
                <w:rFonts w:ascii="Tahoma" w:hAnsi="Tahoma"/>
                <w:b/>
                <w:color w:val="191970"/>
                <w:sz w:val="16"/>
              </w:rPr>
              <w:br/>
              <w:t>CITTA' METROPOLITANE - PROVINCE - COMUNI</w:t>
            </w:r>
          </w:p>
        </w:tc>
      </w:tr>
      <w:tr w:rsidR="00B42F56">
        <w:trPr>
          <w:trHeight w:val="240"/>
        </w:trPr>
        <w:tc>
          <w:tcPr>
            <w:tcW w:w="11340" w:type="dxa"/>
            <w:gridSpan w:val="5"/>
            <w:tcBorders>
              <w:left w:val="single" w:sz="6" w:space="0" w:color="000000"/>
              <w:bottom w:val="single" w:sz="6" w:space="0" w:color="000000"/>
              <w:right w:val="single" w:sz="6" w:space="0" w:color="000000"/>
            </w:tcBorders>
            <w:shd w:val="clear" w:color="auto" w:fill="B0C4DE"/>
            <w:vAlign w:val="bottom"/>
          </w:tcPr>
          <w:p w:rsidR="00B42F56" w:rsidRDefault="00691D98">
            <w:pPr>
              <w:spacing w:after="28"/>
              <w:ind w:right="43"/>
              <w:jc w:val="right"/>
              <w:rPr>
                <w:rFonts w:ascii="Tahoma" w:hAnsi="Tahoma"/>
                <w:b/>
                <w:color w:val="191970"/>
                <w:sz w:val="14"/>
              </w:rPr>
            </w:pPr>
            <w:r>
              <w:rPr>
                <w:rFonts w:ascii="Tahoma" w:hAnsi="Tahoma"/>
                <w:b/>
                <w:color w:val="191970"/>
                <w:sz w:val="14"/>
              </w:rPr>
              <w:t>(migliaia di euro)</w:t>
            </w:r>
          </w:p>
        </w:tc>
      </w:tr>
      <w:tr w:rsidR="00B42F56">
        <w:trPr>
          <w:trHeight w:val="930"/>
        </w:trPr>
        <w:tc>
          <w:tcPr>
            <w:tcW w:w="9750" w:type="dxa"/>
            <w:gridSpan w:val="4"/>
            <w:tcBorders>
              <w:top w:val="single" w:sz="6" w:space="0" w:color="000000"/>
              <w:left w:val="single" w:sz="6" w:space="0" w:color="000000"/>
              <w:bottom w:val="single" w:sz="6" w:space="0" w:color="000000"/>
              <w:right w:val="single" w:sz="6" w:space="0" w:color="000000"/>
            </w:tcBorders>
            <w:vAlign w:val="center"/>
          </w:tcPr>
          <w:p w:rsidR="00B42F56" w:rsidRDefault="00B42F56">
            <w:pPr>
              <w:jc w:val="center"/>
              <w:rPr>
                <w:rFonts w:ascii="Tahoma" w:hAnsi="Tahoma"/>
                <w:b/>
                <w:color w:val="000000"/>
                <w:sz w:val="16"/>
              </w:rPr>
            </w:pPr>
          </w:p>
        </w:tc>
        <w:tc>
          <w:tcPr>
            <w:tcW w:w="1590"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b/>
                <w:color w:val="000000"/>
                <w:sz w:val="14"/>
              </w:rPr>
            </w:pPr>
            <w:r>
              <w:rPr>
                <w:rFonts w:ascii="Tahoma" w:hAnsi="Tahoma"/>
                <w:b/>
                <w:color w:val="000000"/>
                <w:sz w:val="14"/>
              </w:rPr>
              <w:t>Dati gestionali(stanziamenti FPV/</w:t>
            </w:r>
            <w:r>
              <w:rPr>
                <w:rFonts w:ascii="Tahoma" w:hAnsi="Tahoma"/>
                <w:b/>
                <w:color w:val="000000"/>
                <w:sz w:val="14"/>
              </w:rPr>
              <w:br/>
              <w:t>accertamenti e impegni) al 31/12/2019</w:t>
            </w:r>
          </w:p>
        </w:tc>
      </w:tr>
      <w:tr w:rsidR="00B42F56">
        <w:trPr>
          <w:trHeight w:val="420"/>
        </w:trPr>
        <w:tc>
          <w:tcPr>
            <w:tcW w:w="9390" w:type="dxa"/>
            <w:gridSpan w:val="3"/>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Pr>
                <w:rFonts w:ascii="Tahoma" w:hAnsi="Tahoma"/>
                <w:b/>
                <w:color w:val="000000"/>
                <w:sz w:val="13"/>
              </w:rPr>
            </w:pPr>
            <w:r>
              <w:rPr>
                <w:rFonts w:ascii="Tahoma" w:hAnsi="Tahoma"/>
                <w:b/>
                <w:color w:val="000000"/>
                <w:sz w:val="13"/>
              </w:rPr>
              <w:t>1)  SPAZI FINANZIARI ACQUISITI con il Patto di "SOLIDARIETA' NAZIONALE VERTICALE" ai sensi dei commi 485 e segg., art. 1, legge n. 232/2016</w:t>
            </w:r>
          </w:p>
        </w:tc>
        <w:tc>
          <w:tcPr>
            <w:tcW w:w="360"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b/>
                <w:color w:val="000000"/>
                <w:sz w:val="13"/>
              </w:rPr>
            </w:pPr>
            <w:r>
              <w:rPr>
                <w:rFonts w:ascii="Tahoma" w:hAnsi="Tahoma"/>
                <w:b/>
                <w:color w:val="000000"/>
                <w:sz w:val="13"/>
              </w:rPr>
              <w:t>(+)</w:t>
            </w:r>
          </w:p>
        </w:tc>
        <w:tc>
          <w:tcPr>
            <w:tcW w:w="1590" w:type="dxa"/>
            <w:tcBorders>
              <w:top w:val="single" w:sz="6" w:space="0" w:color="000000"/>
              <w:bottom w:val="single" w:sz="6" w:space="0" w:color="000000"/>
              <w:right w:val="single" w:sz="6" w:space="0" w:color="000000"/>
            </w:tcBorders>
            <w:vAlign w:val="center"/>
          </w:tcPr>
          <w:p w:rsidR="00B42F56" w:rsidRDefault="00B42F56">
            <w:pPr>
              <w:ind w:right="72"/>
              <w:jc w:val="right"/>
              <w:rPr>
                <w:rFonts w:ascii="Tahoma" w:hAnsi="Tahoma"/>
                <w:b/>
                <w:color w:val="000000"/>
                <w:sz w:val="13"/>
              </w:rPr>
            </w:pPr>
          </w:p>
        </w:tc>
      </w:tr>
      <w:tr w:rsidR="00B42F56">
        <w:trPr>
          <w:trHeight w:val="435"/>
        </w:trPr>
        <w:tc>
          <w:tcPr>
            <w:tcW w:w="9390" w:type="dxa"/>
            <w:gridSpan w:val="3"/>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Pr>
                <w:rFonts w:ascii="Tahoma" w:hAnsi="Tahoma"/>
                <w:color w:val="000000"/>
                <w:sz w:val="13"/>
              </w:rPr>
            </w:pPr>
            <w:r>
              <w:rPr>
                <w:rFonts w:ascii="Tahoma" w:hAnsi="Tahoma"/>
                <w:color w:val="000000"/>
                <w:sz w:val="13"/>
              </w:rPr>
              <w:t>2)  IMPEGNI DI SPESA IN CONTO CAPITALE per investimenti assunti a valere sugli spazi acquisiti con il Patto di "SOLIDARIETA' NAZIONALE VERTICALE", commi 485 e segg., art.1, legge 232/2016</w:t>
            </w:r>
          </w:p>
        </w:tc>
        <w:tc>
          <w:tcPr>
            <w:tcW w:w="360"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color w:val="000000"/>
                <w:sz w:val="13"/>
              </w:rPr>
            </w:pPr>
            <w:r>
              <w:rPr>
                <w:rFonts w:ascii="Tahoma" w:hAnsi="Tahoma"/>
                <w:color w:val="000000"/>
                <w:sz w:val="13"/>
              </w:rPr>
              <w:t>(-)</w:t>
            </w:r>
          </w:p>
        </w:tc>
        <w:tc>
          <w:tcPr>
            <w:tcW w:w="1590" w:type="dxa"/>
            <w:tcBorders>
              <w:top w:val="single" w:sz="6" w:space="0" w:color="000000"/>
              <w:bottom w:val="single" w:sz="6" w:space="0" w:color="000000"/>
              <w:right w:val="single" w:sz="6" w:space="0" w:color="000000"/>
            </w:tcBorders>
            <w:vAlign w:val="center"/>
          </w:tcPr>
          <w:p w:rsidR="00B42F56" w:rsidRDefault="00B42F56">
            <w:pPr>
              <w:ind w:right="72"/>
              <w:jc w:val="right"/>
              <w:rPr>
                <w:rFonts w:ascii="Tahoma" w:hAnsi="Tahoma"/>
                <w:color w:val="000000"/>
                <w:sz w:val="15"/>
              </w:rPr>
            </w:pPr>
          </w:p>
        </w:tc>
      </w:tr>
      <w:tr w:rsidR="00B42F56">
        <w:trPr>
          <w:trHeight w:val="435"/>
        </w:trPr>
        <w:tc>
          <w:tcPr>
            <w:tcW w:w="9390" w:type="dxa"/>
            <w:gridSpan w:val="3"/>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Pr>
                <w:rFonts w:ascii="Tahoma" w:hAnsi="Tahoma"/>
                <w:color w:val="000000"/>
                <w:sz w:val="13"/>
              </w:rPr>
            </w:pPr>
            <w:r>
              <w:rPr>
                <w:rFonts w:ascii="Tahoma" w:hAnsi="Tahoma"/>
                <w:color w:val="000000"/>
                <w:sz w:val="13"/>
              </w:rPr>
              <w:t>2A)  di cui Fondo pluriennale vincolato in c/capitale al netto della quota finanziata da debito</w:t>
            </w:r>
          </w:p>
        </w:tc>
        <w:tc>
          <w:tcPr>
            <w:tcW w:w="360" w:type="dxa"/>
            <w:tcBorders>
              <w:top w:val="single" w:sz="6" w:space="0" w:color="000000"/>
              <w:bottom w:val="single" w:sz="6" w:space="0" w:color="000000"/>
              <w:right w:val="single" w:sz="6" w:space="0" w:color="000000"/>
            </w:tcBorders>
            <w:vAlign w:val="center"/>
          </w:tcPr>
          <w:p w:rsidR="00B42F56" w:rsidRDefault="00B42F56">
            <w:pPr>
              <w:jc w:val="center"/>
              <w:rPr>
                <w:rFonts w:ascii="Tahoma" w:hAnsi="Tahoma"/>
                <w:color w:val="000000"/>
                <w:sz w:val="13"/>
              </w:rPr>
            </w:pPr>
          </w:p>
        </w:tc>
        <w:tc>
          <w:tcPr>
            <w:tcW w:w="1590" w:type="dxa"/>
            <w:tcBorders>
              <w:top w:val="single" w:sz="6" w:space="0" w:color="000000"/>
              <w:bottom w:val="single" w:sz="6" w:space="0" w:color="000000"/>
              <w:right w:val="single" w:sz="6" w:space="0" w:color="000000"/>
            </w:tcBorders>
            <w:vAlign w:val="center"/>
          </w:tcPr>
          <w:p w:rsidR="00B42F56" w:rsidRDefault="00B42F56">
            <w:pPr>
              <w:ind w:right="72"/>
              <w:jc w:val="right"/>
              <w:rPr>
                <w:rFonts w:ascii="Tahoma" w:hAnsi="Tahoma"/>
                <w:color w:val="000000"/>
                <w:sz w:val="15"/>
              </w:rPr>
            </w:pPr>
          </w:p>
        </w:tc>
      </w:tr>
      <w:tr w:rsidR="00B42F56">
        <w:trPr>
          <w:trHeight w:val="435"/>
        </w:trPr>
        <w:tc>
          <w:tcPr>
            <w:tcW w:w="9390" w:type="dxa"/>
            <w:gridSpan w:val="3"/>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Pr>
                <w:rFonts w:ascii="Tahoma" w:hAnsi="Tahoma"/>
                <w:b/>
                <w:color w:val="000000"/>
                <w:sz w:val="13"/>
              </w:rPr>
            </w:pPr>
            <w:r>
              <w:rPr>
                <w:rFonts w:ascii="Tahoma" w:hAnsi="Tahoma"/>
                <w:b/>
                <w:color w:val="000000"/>
                <w:sz w:val="13"/>
              </w:rPr>
              <w:t>3)  SPAZI FINANZIARI ACQUISITI con il Patto di "SOLIDARIETA' NAZIONALE VERTICALE" e NON UTILIZZATI per IMPEGNI DI SPESA IN C/CAPITALE per investimenti, c.485 e segg., art.1, legge 232/2016. (3 = 1 - 2)</w:t>
            </w:r>
          </w:p>
        </w:tc>
        <w:tc>
          <w:tcPr>
            <w:tcW w:w="360" w:type="dxa"/>
            <w:tcBorders>
              <w:top w:val="single" w:sz="6" w:space="0" w:color="000000"/>
              <w:bottom w:val="single" w:sz="6" w:space="0" w:color="000000"/>
              <w:right w:val="single" w:sz="6" w:space="0" w:color="000000"/>
            </w:tcBorders>
            <w:vAlign w:val="center"/>
          </w:tcPr>
          <w:p w:rsidR="00B42F56" w:rsidRDefault="00B42F56">
            <w:pPr>
              <w:jc w:val="center"/>
              <w:rPr>
                <w:rFonts w:ascii="Tahoma" w:hAnsi="Tahoma"/>
                <w:b/>
                <w:color w:val="000000"/>
                <w:sz w:val="13"/>
              </w:rPr>
            </w:pPr>
          </w:p>
        </w:tc>
        <w:tc>
          <w:tcPr>
            <w:tcW w:w="1590" w:type="dxa"/>
            <w:tcBorders>
              <w:top w:val="single" w:sz="6" w:space="0" w:color="000000"/>
              <w:bottom w:val="single" w:sz="6" w:space="0" w:color="000000"/>
              <w:right w:val="single" w:sz="6" w:space="0" w:color="000000"/>
            </w:tcBorders>
            <w:vAlign w:val="center"/>
          </w:tcPr>
          <w:p w:rsidR="00B42F56" w:rsidRDefault="00B42F56">
            <w:pPr>
              <w:ind w:right="72"/>
              <w:jc w:val="right"/>
              <w:rPr>
                <w:rFonts w:ascii="Tahoma" w:hAnsi="Tahoma"/>
                <w:b/>
                <w:color w:val="000000"/>
                <w:sz w:val="13"/>
              </w:rPr>
            </w:pPr>
          </w:p>
        </w:tc>
      </w:tr>
      <w:tr w:rsidR="00B42F56">
        <w:trPr>
          <w:trHeight w:val="435"/>
        </w:trPr>
        <w:tc>
          <w:tcPr>
            <w:tcW w:w="9390" w:type="dxa"/>
            <w:gridSpan w:val="3"/>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Pr>
                <w:rFonts w:ascii="Tahoma" w:hAnsi="Tahoma"/>
                <w:color w:val="000000"/>
                <w:sz w:val="13"/>
              </w:rPr>
            </w:pPr>
            <w:r>
              <w:rPr>
                <w:rFonts w:ascii="Tahoma" w:hAnsi="Tahoma"/>
                <w:color w:val="000000"/>
                <w:sz w:val="13"/>
              </w:rPr>
              <w:t>4)  SPAZI FINANZIARI ACQUISITI con le INTESE REGIONALI 2017, ai sensi dell'art. 2 del D.P.C.M. n. 21/2017.</w:t>
            </w:r>
          </w:p>
        </w:tc>
        <w:tc>
          <w:tcPr>
            <w:tcW w:w="360"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color w:val="000000"/>
                <w:sz w:val="13"/>
              </w:rPr>
            </w:pPr>
            <w:r>
              <w:rPr>
                <w:rFonts w:ascii="Tahoma" w:hAnsi="Tahoma"/>
                <w:color w:val="000000"/>
                <w:sz w:val="13"/>
              </w:rPr>
              <w:t>(+)</w:t>
            </w:r>
          </w:p>
        </w:tc>
        <w:tc>
          <w:tcPr>
            <w:tcW w:w="1590" w:type="dxa"/>
            <w:tcBorders>
              <w:top w:val="single" w:sz="6" w:space="0" w:color="000000"/>
              <w:bottom w:val="single" w:sz="6" w:space="0" w:color="000000"/>
              <w:right w:val="single" w:sz="6" w:space="0" w:color="000000"/>
            </w:tcBorders>
            <w:vAlign w:val="center"/>
          </w:tcPr>
          <w:p w:rsidR="00B42F56" w:rsidRDefault="00B42F56">
            <w:pPr>
              <w:ind w:right="72"/>
              <w:jc w:val="right"/>
              <w:rPr>
                <w:rFonts w:ascii="Tahoma" w:hAnsi="Tahoma"/>
                <w:color w:val="000000"/>
                <w:sz w:val="15"/>
              </w:rPr>
            </w:pPr>
          </w:p>
        </w:tc>
      </w:tr>
      <w:tr w:rsidR="00B42F56">
        <w:trPr>
          <w:trHeight w:val="420"/>
        </w:trPr>
        <w:tc>
          <w:tcPr>
            <w:tcW w:w="9390" w:type="dxa"/>
            <w:gridSpan w:val="3"/>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Pr>
                <w:rFonts w:ascii="Tahoma" w:hAnsi="Tahoma"/>
                <w:color w:val="000000"/>
                <w:sz w:val="13"/>
              </w:rPr>
            </w:pPr>
            <w:r>
              <w:rPr>
                <w:rFonts w:ascii="Tahoma" w:hAnsi="Tahoma"/>
                <w:color w:val="000000"/>
                <w:sz w:val="13"/>
              </w:rPr>
              <w:t>5)  IMPEGNI DI SPESA IN CONTO CAPITALE per investimenti assunti a valere sugli spazi acquisiti con le INTESE REGIONALI 2017, ai sensi dell'art. 2 del D.P.C.M. n. 21/2017</w:t>
            </w:r>
          </w:p>
        </w:tc>
        <w:tc>
          <w:tcPr>
            <w:tcW w:w="360"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color w:val="000000"/>
                <w:sz w:val="13"/>
              </w:rPr>
            </w:pPr>
            <w:r>
              <w:rPr>
                <w:rFonts w:ascii="Tahoma" w:hAnsi="Tahoma"/>
                <w:color w:val="000000"/>
                <w:sz w:val="13"/>
              </w:rPr>
              <w:t>(-)</w:t>
            </w:r>
          </w:p>
        </w:tc>
        <w:tc>
          <w:tcPr>
            <w:tcW w:w="1590" w:type="dxa"/>
            <w:tcBorders>
              <w:top w:val="single" w:sz="6" w:space="0" w:color="000000"/>
              <w:bottom w:val="single" w:sz="6" w:space="0" w:color="000000"/>
              <w:right w:val="single" w:sz="6" w:space="0" w:color="000000"/>
            </w:tcBorders>
            <w:vAlign w:val="center"/>
          </w:tcPr>
          <w:p w:rsidR="00B42F56" w:rsidRDefault="00B42F56">
            <w:pPr>
              <w:ind w:right="72"/>
              <w:jc w:val="right"/>
              <w:rPr>
                <w:rFonts w:ascii="Tahoma" w:hAnsi="Tahoma"/>
                <w:color w:val="000000"/>
                <w:sz w:val="15"/>
              </w:rPr>
            </w:pPr>
          </w:p>
        </w:tc>
      </w:tr>
      <w:tr w:rsidR="00B42F56">
        <w:trPr>
          <w:trHeight w:val="435"/>
        </w:trPr>
        <w:tc>
          <w:tcPr>
            <w:tcW w:w="9390" w:type="dxa"/>
            <w:gridSpan w:val="3"/>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Pr>
                <w:rFonts w:ascii="Tahoma" w:hAnsi="Tahoma"/>
                <w:color w:val="000000"/>
                <w:sz w:val="13"/>
              </w:rPr>
            </w:pPr>
            <w:r>
              <w:rPr>
                <w:rFonts w:ascii="Tahoma" w:hAnsi="Tahoma"/>
                <w:color w:val="000000"/>
                <w:sz w:val="13"/>
              </w:rPr>
              <w:t>5A)  di cui Fondo pluriennale vincolato in c/capitale al netto della quota finanziata da debito</w:t>
            </w:r>
          </w:p>
        </w:tc>
        <w:tc>
          <w:tcPr>
            <w:tcW w:w="360" w:type="dxa"/>
            <w:tcBorders>
              <w:top w:val="single" w:sz="6" w:space="0" w:color="000000"/>
              <w:bottom w:val="single" w:sz="6" w:space="0" w:color="000000"/>
              <w:right w:val="single" w:sz="6" w:space="0" w:color="000000"/>
            </w:tcBorders>
            <w:vAlign w:val="center"/>
          </w:tcPr>
          <w:p w:rsidR="00B42F56" w:rsidRDefault="00B42F56">
            <w:pPr>
              <w:jc w:val="center"/>
              <w:rPr>
                <w:rFonts w:ascii="Tahoma" w:hAnsi="Tahoma"/>
                <w:color w:val="000000"/>
                <w:sz w:val="13"/>
              </w:rPr>
            </w:pPr>
          </w:p>
        </w:tc>
        <w:tc>
          <w:tcPr>
            <w:tcW w:w="1590" w:type="dxa"/>
            <w:tcBorders>
              <w:top w:val="single" w:sz="6" w:space="0" w:color="000000"/>
              <w:bottom w:val="single" w:sz="6" w:space="0" w:color="000000"/>
              <w:right w:val="single" w:sz="6" w:space="0" w:color="000000"/>
            </w:tcBorders>
            <w:vAlign w:val="center"/>
          </w:tcPr>
          <w:p w:rsidR="00B42F56" w:rsidRDefault="00B42F56">
            <w:pPr>
              <w:ind w:right="72"/>
              <w:jc w:val="right"/>
              <w:rPr>
                <w:rFonts w:ascii="Tahoma" w:hAnsi="Tahoma"/>
                <w:color w:val="000000"/>
                <w:sz w:val="15"/>
              </w:rPr>
            </w:pPr>
          </w:p>
        </w:tc>
      </w:tr>
      <w:tr w:rsidR="00B42F56">
        <w:trPr>
          <w:trHeight w:val="435"/>
        </w:trPr>
        <w:tc>
          <w:tcPr>
            <w:tcW w:w="9390" w:type="dxa"/>
            <w:gridSpan w:val="3"/>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Pr>
                <w:rFonts w:ascii="Tahoma" w:hAnsi="Tahoma"/>
                <w:b/>
                <w:color w:val="000000"/>
                <w:sz w:val="13"/>
              </w:rPr>
            </w:pPr>
            <w:r>
              <w:rPr>
                <w:rFonts w:ascii="Tahoma" w:hAnsi="Tahoma"/>
                <w:b/>
                <w:color w:val="000000"/>
                <w:sz w:val="13"/>
              </w:rPr>
              <w:t>6)  SPAZI FINANZIARI ACQUISITI con le INTESE REGIONALI 2017 e NON UTILIZZATI per IMPEGNI DI SPESA IN CONTO CAPITALE per investimenti ai sensi dell'art. 2 del D.P.C.M. n. 21/2017. (4 - 5)</w:t>
            </w:r>
          </w:p>
        </w:tc>
        <w:tc>
          <w:tcPr>
            <w:tcW w:w="360" w:type="dxa"/>
            <w:tcBorders>
              <w:top w:val="single" w:sz="6" w:space="0" w:color="000000"/>
              <w:bottom w:val="single" w:sz="6" w:space="0" w:color="000000"/>
              <w:right w:val="single" w:sz="6" w:space="0" w:color="000000"/>
            </w:tcBorders>
            <w:vAlign w:val="center"/>
          </w:tcPr>
          <w:p w:rsidR="00B42F56" w:rsidRDefault="00B42F56">
            <w:pPr>
              <w:jc w:val="center"/>
              <w:rPr>
                <w:rFonts w:ascii="Tahoma" w:hAnsi="Tahoma"/>
                <w:b/>
                <w:color w:val="000000"/>
                <w:sz w:val="13"/>
              </w:rPr>
            </w:pPr>
          </w:p>
        </w:tc>
        <w:tc>
          <w:tcPr>
            <w:tcW w:w="1590" w:type="dxa"/>
            <w:tcBorders>
              <w:top w:val="single" w:sz="6" w:space="0" w:color="000000"/>
              <w:bottom w:val="single" w:sz="6" w:space="0" w:color="000000"/>
              <w:right w:val="single" w:sz="6" w:space="0" w:color="000000"/>
            </w:tcBorders>
            <w:vAlign w:val="center"/>
          </w:tcPr>
          <w:p w:rsidR="00B42F56" w:rsidRDefault="00B42F56">
            <w:pPr>
              <w:ind w:right="72"/>
              <w:jc w:val="right"/>
              <w:rPr>
                <w:rFonts w:ascii="Tahoma" w:hAnsi="Tahoma"/>
                <w:b/>
                <w:color w:val="000000"/>
                <w:sz w:val="13"/>
              </w:rPr>
            </w:pPr>
          </w:p>
        </w:tc>
      </w:tr>
      <w:tr w:rsidR="00B42F56">
        <w:trPr>
          <w:trHeight w:val="435"/>
        </w:trPr>
        <w:tc>
          <w:tcPr>
            <w:tcW w:w="9390" w:type="dxa"/>
            <w:gridSpan w:val="3"/>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Pr>
                <w:rFonts w:ascii="Tahoma" w:hAnsi="Tahoma"/>
                <w:color w:val="000000"/>
                <w:sz w:val="13"/>
              </w:rPr>
            </w:pPr>
            <w:r>
              <w:rPr>
                <w:rFonts w:ascii="Tahoma" w:hAnsi="Tahoma"/>
                <w:color w:val="000000"/>
                <w:sz w:val="13"/>
              </w:rPr>
              <w:t>7)  SPAZI FINANZIARI ACQUISITI con il Patto di "SOLIDARIETA' NAZIONALE ORIZZONTALE", ai sensi dell'art. 4 del D.P.C.M.  n. 21/2017.</w:t>
            </w:r>
          </w:p>
        </w:tc>
        <w:tc>
          <w:tcPr>
            <w:tcW w:w="360"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color w:val="000000"/>
                <w:sz w:val="13"/>
              </w:rPr>
            </w:pPr>
            <w:r>
              <w:rPr>
                <w:rFonts w:ascii="Tahoma" w:hAnsi="Tahoma"/>
                <w:color w:val="000000"/>
                <w:sz w:val="13"/>
              </w:rPr>
              <w:t>(+)</w:t>
            </w:r>
          </w:p>
        </w:tc>
        <w:tc>
          <w:tcPr>
            <w:tcW w:w="1590" w:type="dxa"/>
            <w:tcBorders>
              <w:top w:val="single" w:sz="6" w:space="0" w:color="000000"/>
              <w:bottom w:val="single" w:sz="6" w:space="0" w:color="000000"/>
              <w:right w:val="single" w:sz="6" w:space="0" w:color="000000"/>
            </w:tcBorders>
            <w:vAlign w:val="center"/>
          </w:tcPr>
          <w:p w:rsidR="00B42F56" w:rsidRDefault="00B42F56">
            <w:pPr>
              <w:ind w:right="72"/>
              <w:jc w:val="right"/>
              <w:rPr>
                <w:rFonts w:ascii="Tahoma" w:hAnsi="Tahoma"/>
                <w:color w:val="000000"/>
                <w:sz w:val="15"/>
              </w:rPr>
            </w:pPr>
          </w:p>
        </w:tc>
      </w:tr>
      <w:tr w:rsidR="00B42F56">
        <w:trPr>
          <w:trHeight w:val="435"/>
        </w:trPr>
        <w:tc>
          <w:tcPr>
            <w:tcW w:w="9390" w:type="dxa"/>
            <w:gridSpan w:val="3"/>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Pr>
                <w:rFonts w:ascii="Tahoma" w:hAnsi="Tahoma"/>
                <w:color w:val="000000"/>
                <w:sz w:val="13"/>
              </w:rPr>
            </w:pPr>
            <w:r>
              <w:rPr>
                <w:rFonts w:ascii="Tahoma" w:hAnsi="Tahoma"/>
                <w:color w:val="000000"/>
                <w:sz w:val="13"/>
              </w:rPr>
              <w:t>8)  IMPEGNI DI SPESA IN CONTO CAPITALE per investimenti assunti a valere sugli spazi acquisiti con il Patto di "SOLIDARIETA' NAZIONALE ORIZZONTALE", ai sensi dell'art. 4 del D.P.C.M. n. 21/2017.</w:t>
            </w:r>
          </w:p>
        </w:tc>
        <w:tc>
          <w:tcPr>
            <w:tcW w:w="360"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color w:val="000000"/>
                <w:sz w:val="13"/>
              </w:rPr>
            </w:pPr>
            <w:r>
              <w:rPr>
                <w:rFonts w:ascii="Tahoma" w:hAnsi="Tahoma"/>
                <w:color w:val="000000"/>
                <w:sz w:val="13"/>
              </w:rPr>
              <w:t>(-)</w:t>
            </w:r>
          </w:p>
        </w:tc>
        <w:tc>
          <w:tcPr>
            <w:tcW w:w="1590" w:type="dxa"/>
            <w:tcBorders>
              <w:top w:val="single" w:sz="6" w:space="0" w:color="000000"/>
              <w:bottom w:val="single" w:sz="6" w:space="0" w:color="000000"/>
              <w:right w:val="single" w:sz="6" w:space="0" w:color="000000"/>
            </w:tcBorders>
            <w:vAlign w:val="center"/>
          </w:tcPr>
          <w:p w:rsidR="00B42F56" w:rsidRDefault="00B42F56">
            <w:pPr>
              <w:ind w:right="72"/>
              <w:jc w:val="right"/>
              <w:rPr>
                <w:rFonts w:ascii="Tahoma" w:hAnsi="Tahoma"/>
                <w:color w:val="000000"/>
                <w:sz w:val="15"/>
              </w:rPr>
            </w:pPr>
          </w:p>
        </w:tc>
      </w:tr>
      <w:tr w:rsidR="00B42F56">
        <w:trPr>
          <w:trHeight w:val="420"/>
        </w:trPr>
        <w:tc>
          <w:tcPr>
            <w:tcW w:w="9390" w:type="dxa"/>
            <w:gridSpan w:val="3"/>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Pr>
                <w:rFonts w:ascii="Tahoma" w:hAnsi="Tahoma"/>
                <w:color w:val="000000"/>
                <w:sz w:val="13"/>
              </w:rPr>
            </w:pPr>
            <w:r>
              <w:rPr>
                <w:rFonts w:ascii="Tahoma" w:hAnsi="Tahoma"/>
                <w:color w:val="000000"/>
                <w:sz w:val="13"/>
              </w:rPr>
              <w:t>8A)  di cui Fondo pluriennale vincolato in c/capitale al netto della quota finanziata da debito</w:t>
            </w:r>
          </w:p>
        </w:tc>
        <w:tc>
          <w:tcPr>
            <w:tcW w:w="360" w:type="dxa"/>
            <w:tcBorders>
              <w:top w:val="single" w:sz="6" w:space="0" w:color="000000"/>
              <w:bottom w:val="single" w:sz="6" w:space="0" w:color="000000"/>
              <w:right w:val="single" w:sz="6" w:space="0" w:color="000000"/>
            </w:tcBorders>
            <w:vAlign w:val="center"/>
          </w:tcPr>
          <w:p w:rsidR="00B42F56" w:rsidRDefault="00B42F56">
            <w:pPr>
              <w:jc w:val="center"/>
              <w:rPr>
                <w:rFonts w:ascii="Tahoma" w:hAnsi="Tahoma"/>
                <w:color w:val="000000"/>
                <w:sz w:val="13"/>
              </w:rPr>
            </w:pPr>
          </w:p>
        </w:tc>
        <w:tc>
          <w:tcPr>
            <w:tcW w:w="1590" w:type="dxa"/>
            <w:tcBorders>
              <w:top w:val="single" w:sz="6" w:space="0" w:color="000000"/>
              <w:bottom w:val="single" w:sz="6" w:space="0" w:color="000000"/>
              <w:right w:val="single" w:sz="6" w:space="0" w:color="000000"/>
            </w:tcBorders>
            <w:vAlign w:val="center"/>
          </w:tcPr>
          <w:p w:rsidR="00B42F56" w:rsidRDefault="00B42F56">
            <w:pPr>
              <w:ind w:right="72"/>
              <w:jc w:val="right"/>
              <w:rPr>
                <w:rFonts w:ascii="Tahoma" w:hAnsi="Tahoma"/>
                <w:color w:val="000000"/>
                <w:sz w:val="15"/>
              </w:rPr>
            </w:pPr>
          </w:p>
        </w:tc>
      </w:tr>
      <w:tr w:rsidR="00B42F56">
        <w:trPr>
          <w:trHeight w:val="435"/>
        </w:trPr>
        <w:tc>
          <w:tcPr>
            <w:tcW w:w="9390" w:type="dxa"/>
            <w:gridSpan w:val="3"/>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Pr>
                <w:rFonts w:ascii="Tahoma" w:hAnsi="Tahoma"/>
                <w:b/>
                <w:color w:val="000000"/>
                <w:sz w:val="13"/>
              </w:rPr>
            </w:pPr>
            <w:r>
              <w:rPr>
                <w:rFonts w:ascii="Tahoma" w:hAnsi="Tahoma"/>
                <w:b/>
                <w:color w:val="000000"/>
                <w:sz w:val="13"/>
              </w:rPr>
              <w:t>9)  SPAZI FINANZIARI ACQUISITI con il Patto di "SOLIDARIETA' NAZIONALE ORIZZONTALE" e NON UTILIZZATI per IMPEGNI DI SPESA IN CONTO CAPITALE per investimenti, art. 4 del D.P.C.M. n. 21/2017. (7 - 8)</w:t>
            </w:r>
          </w:p>
        </w:tc>
        <w:tc>
          <w:tcPr>
            <w:tcW w:w="360" w:type="dxa"/>
            <w:tcBorders>
              <w:top w:val="single" w:sz="6" w:space="0" w:color="000000"/>
              <w:bottom w:val="single" w:sz="6" w:space="0" w:color="000000"/>
              <w:right w:val="single" w:sz="6" w:space="0" w:color="000000"/>
            </w:tcBorders>
            <w:vAlign w:val="center"/>
          </w:tcPr>
          <w:p w:rsidR="00B42F56" w:rsidRDefault="00B42F56">
            <w:pPr>
              <w:jc w:val="center"/>
              <w:rPr>
                <w:rFonts w:ascii="Tahoma" w:hAnsi="Tahoma"/>
                <w:b/>
                <w:color w:val="000000"/>
                <w:sz w:val="13"/>
              </w:rPr>
            </w:pPr>
          </w:p>
        </w:tc>
        <w:tc>
          <w:tcPr>
            <w:tcW w:w="1590" w:type="dxa"/>
            <w:tcBorders>
              <w:top w:val="single" w:sz="6" w:space="0" w:color="000000"/>
              <w:bottom w:val="single" w:sz="6" w:space="0" w:color="000000"/>
              <w:right w:val="single" w:sz="6" w:space="0" w:color="000000"/>
            </w:tcBorders>
            <w:vAlign w:val="center"/>
          </w:tcPr>
          <w:p w:rsidR="00B42F56" w:rsidRDefault="00B42F56">
            <w:pPr>
              <w:ind w:right="72"/>
              <w:jc w:val="right"/>
              <w:rPr>
                <w:rFonts w:ascii="Tahoma" w:hAnsi="Tahoma"/>
                <w:b/>
                <w:color w:val="000000"/>
                <w:sz w:val="13"/>
              </w:rPr>
            </w:pPr>
          </w:p>
        </w:tc>
      </w:tr>
      <w:tr w:rsidR="00B42F56">
        <w:trPr>
          <w:trHeight w:val="435"/>
        </w:trPr>
        <w:tc>
          <w:tcPr>
            <w:tcW w:w="9390" w:type="dxa"/>
            <w:gridSpan w:val="3"/>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Pr>
                <w:rFonts w:ascii="Tahoma" w:hAnsi="Tahoma"/>
                <w:b/>
                <w:color w:val="000000"/>
                <w:sz w:val="13"/>
              </w:rPr>
            </w:pPr>
            <w:r>
              <w:rPr>
                <w:rFonts w:ascii="Tahoma" w:hAnsi="Tahoma"/>
                <w:b/>
                <w:color w:val="000000"/>
                <w:sz w:val="13"/>
              </w:rPr>
              <w:t>Q)  OBIETTIVO DI SALDO FINALE DI COMPETENZA 2017 RIDETERMINATO a seguito del recupero degli spazi finanziari acquisiti nell'anno 2017 e NON utilizzati (Q=O+3+6+9)</w:t>
            </w:r>
          </w:p>
        </w:tc>
        <w:tc>
          <w:tcPr>
            <w:tcW w:w="360" w:type="dxa"/>
            <w:tcBorders>
              <w:top w:val="single" w:sz="6" w:space="0" w:color="000000"/>
              <w:bottom w:val="single" w:sz="6" w:space="0" w:color="000000"/>
              <w:right w:val="single" w:sz="6" w:space="0" w:color="000000"/>
            </w:tcBorders>
            <w:vAlign w:val="center"/>
          </w:tcPr>
          <w:p w:rsidR="00B42F56" w:rsidRDefault="00691D98">
            <w:pPr>
              <w:jc w:val="center"/>
              <w:rPr>
                <w:rFonts w:ascii="Tahoma" w:hAnsi="Tahoma"/>
                <w:b/>
                <w:color w:val="000000"/>
                <w:sz w:val="13"/>
              </w:rPr>
            </w:pPr>
            <w:r>
              <w:rPr>
                <w:rFonts w:ascii="Tahoma" w:hAnsi="Tahoma"/>
                <w:b/>
                <w:color w:val="000000"/>
                <w:sz w:val="13"/>
              </w:rPr>
              <w:t>(-)</w:t>
            </w:r>
          </w:p>
        </w:tc>
        <w:tc>
          <w:tcPr>
            <w:tcW w:w="1590" w:type="dxa"/>
            <w:tcBorders>
              <w:top w:val="single" w:sz="6" w:space="0" w:color="000000"/>
              <w:bottom w:val="single" w:sz="6" w:space="0" w:color="000000"/>
              <w:right w:val="single" w:sz="6" w:space="0" w:color="000000"/>
            </w:tcBorders>
            <w:vAlign w:val="center"/>
          </w:tcPr>
          <w:p w:rsidR="00B42F56" w:rsidRDefault="00B42F56">
            <w:pPr>
              <w:ind w:right="72"/>
              <w:jc w:val="right"/>
              <w:rPr>
                <w:rFonts w:ascii="Tahoma" w:hAnsi="Tahoma"/>
                <w:b/>
                <w:color w:val="000000"/>
                <w:sz w:val="13"/>
              </w:rPr>
            </w:pPr>
          </w:p>
        </w:tc>
      </w:tr>
      <w:tr w:rsidR="00B42F56">
        <w:trPr>
          <w:trHeight w:val="435"/>
        </w:trPr>
        <w:tc>
          <w:tcPr>
            <w:tcW w:w="9390" w:type="dxa"/>
            <w:gridSpan w:val="3"/>
            <w:tcBorders>
              <w:top w:val="single" w:sz="6" w:space="0" w:color="000000"/>
              <w:left w:val="single" w:sz="6" w:space="0" w:color="000000"/>
              <w:bottom w:val="single" w:sz="6" w:space="0" w:color="000000"/>
              <w:right w:val="single" w:sz="6" w:space="0" w:color="000000"/>
            </w:tcBorders>
            <w:vAlign w:val="center"/>
          </w:tcPr>
          <w:p w:rsidR="00B42F56" w:rsidRDefault="00691D98">
            <w:pPr>
              <w:ind w:left="72"/>
              <w:rPr>
                <w:rFonts w:ascii="Tahoma" w:hAnsi="Tahoma"/>
                <w:b/>
                <w:color w:val="000000"/>
                <w:sz w:val="13"/>
              </w:rPr>
            </w:pPr>
            <w:r>
              <w:rPr>
                <w:rFonts w:ascii="Tahoma" w:hAnsi="Tahoma"/>
                <w:b/>
                <w:color w:val="000000"/>
                <w:sz w:val="13"/>
              </w:rPr>
              <w:t>R)  DIFFERENZA TRA IL SALDO TRA ENTRATE E SPESE FINALI E OBIETTIVO DI SALDO FINALE DI COMPETENZA RIDETERMINATO  (R = N-Q)</w:t>
            </w:r>
          </w:p>
        </w:tc>
        <w:tc>
          <w:tcPr>
            <w:tcW w:w="360" w:type="dxa"/>
            <w:tcBorders>
              <w:top w:val="single" w:sz="6" w:space="0" w:color="000000"/>
              <w:bottom w:val="single" w:sz="6" w:space="0" w:color="000000"/>
              <w:right w:val="single" w:sz="6" w:space="0" w:color="000000"/>
            </w:tcBorders>
            <w:vAlign w:val="center"/>
          </w:tcPr>
          <w:p w:rsidR="00B42F56" w:rsidRDefault="00B42F56">
            <w:pPr>
              <w:jc w:val="center"/>
              <w:rPr>
                <w:rFonts w:ascii="Tahoma" w:hAnsi="Tahoma"/>
                <w:b/>
                <w:color w:val="000000"/>
                <w:sz w:val="13"/>
              </w:rPr>
            </w:pPr>
          </w:p>
        </w:tc>
        <w:tc>
          <w:tcPr>
            <w:tcW w:w="1590" w:type="dxa"/>
            <w:tcBorders>
              <w:top w:val="single" w:sz="6" w:space="0" w:color="000000"/>
              <w:bottom w:val="single" w:sz="6" w:space="0" w:color="000000"/>
              <w:right w:val="single" w:sz="6" w:space="0" w:color="000000"/>
            </w:tcBorders>
            <w:vAlign w:val="center"/>
          </w:tcPr>
          <w:p w:rsidR="00B42F56" w:rsidRDefault="00E954A1">
            <w:pPr>
              <w:ind w:right="72"/>
              <w:jc w:val="right"/>
              <w:rPr>
                <w:rFonts w:ascii="Tahoma" w:hAnsi="Tahoma"/>
                <w:b/>
                <w:color w:val="000000"/>
                <w:sz w:val="13"/>
              </w:rPr>
            </w:pPr>
            <w:r>
              <w:rPr>
                <w:rFonts w:ascii="Tahoma" w:hAnsi="Tahoma"/>
                <w:b/>
                <w:color w:val="000000"/>
                <w:sz w:val="13"/>
              </w:rPr>
              <w:t>5937</w:t>
            </w:r>
          </w:p>
        </w:tc>
      </w:tr>
    </w:tbl>
    <w:p w:rsidR="00B42F56" w:rsidRDefault="00B42F56">
      <w:pPr>
        <w:rPr>
          <w:rFonts w:ascii="Times New Roman" w:hAnsi="Times New Roman"/>
          <w:sz w:val="24"/>
        </w:rPr>
      </w:pPr>
    </w:p>
    <w:p w:rsidR="00B42F56" w:rsidRDefault="00B42F56"/>
    <w:p w:rsidR="00B42F56" w:rsidRDefault="00691D98">
      <w:r>
        <w:br w:type="page"/>
      </w:r>
    </w:p>
    <w:p w:rsidR="00B42F56" w:rsidRDefault="00691D98">
      <w:pPr>
        <w:pStyle w:val="Titolo2"/>
      </w:pPr>
      <w:bookmarkStart w:id="5" w:name="_Toc477717555"/>
      <w:r>
        <w:lastRenderedPageBreak/>
        <w:t>LA SPESA PER IL PERSONALE</w:t>
      </w:r>
      <w:bookmarkEnd w:id="5"/>
    </w:p>
    <w:p w:rsidR="00B42F56" w:rsidRDefault="00B42F56"/>
    <w:p w:rsidR="00B42F56" w:rsidRDefault="00691D98">
      <w:pPr>
        <w:jc w:val="both"/>
      </w:pPr>
      <w:r>
        <w:t xml:space="preserve">”. </w:t>
      </w:r>
    </w:p>
    <w:p w:rsidR="005E5A15" w:rsidRPr="005E5A15" w:rsidRDefault="00207B5C" w:rsidP="005E5A15">
      <w:pPr>
        <w:jc w:val="both"/>
        <w:rPr>
          <w:b/>
          <w:bCs/>
          <w:color w:val="FF0000"/>
          <w:sz w:val="18"/>
          <w:szCs w:val="18"/>
        </w:rPr>
      </w:pPr>
      <w:r>
        <w:t xml:space="preserve">Il Legislatore prevede, </w:t>
      </w:r>
      <w:r w:rsidR="00691D98">
        <w:t>che gli Enti Territoriali possano avere la spesa di personale, espressa in termini di competenza, per un importo non superiore alla spesa media del triennio  2011-2012-2013.</w:t>
      </w:r>
      <w:r w:rsidR="005E5A15">
        <w:t xml:space="preserve"> </w:t>
      </w:r>
      <w:r w:rsidR="005E5A15" w:rsidRPr="005E5A15">
        <w:t>(</w:t>
      </w:r>
      <w:r w:rsidR="005E5A15" w:rsidRPr="005E5A15">
        <w:rPr>
          <w:b/>
          <w:bCs/>
          <w:sz w:val="18"/>
          <w:szCs w:val="18"/>
        </w:rPr>
        <w:t xml:space="preserve">  1.443.173,81 </w:t>
      </w:r>
      <w:r w:rsidR="005E5A15">
        <w:rPr>
          <w:b/>
          <w:bCs/>
          <w:color w:val="FF0000"/>
          <w:sz w:val="18"/>
          <w:szCs w:val="18"/>
        </w:rPr>
        <w:t>)</w:t>
      </w:r>
    </w:p>
    <w:p w:rsidR="00B42F56" w:rsidRDefault="00B42F56">
      <w:pPr>
        <w:jc w:val="both"/>
      </w:pPr>
    </w:p>
    <w:p w:rsidR="00B42F56" w:rsidRDefault="00691D98">
      <w:pPr>
        <w:jc w:val="both"/>
      </w:pPr>
      <w:r>
        <w:t xml:space="preserve"> </w:t>
      </w:r>
      <w:r w:rsidR="00207B5C">
        <w:t xml:space="preserve">Nel corso del 2019 </w:t>
      </w:r>
      <w:r>
        <w:t xml:space="preserve"> la spesa di personale del Comune è illustrata dalla seguente tabella:</w:t>
      </w:r>
    </w:p>
    <w:p w:rsidR="00B42F56" w:rsidRDefault="005E5A15">
      <w:pPr>
        <w:jc w:val="both"/>
      </w:pPr>
      <w:r>
        <w:t>competenze compresi oneri                       1.375.627,31</w:t>
      </w:r>
    </w:p>
    <w:p w:rsidR="005E5A15" w:rsidRDefault="005E5A15">
      <w:pPr>
        <w:jc w:val="both"/>
      </w:pPr>
      <w:proofErr w:type="spellStart"/>
      <w:r>
        <w:t>irap</w:t>
      </w:r>
      <w:proofErr w:type="spellEnd"/>
      <w:r>
        <w:t xml:space="preserve">                                                                       88.419,20</w:t>
      </w:r>
    </w:p>
    <w:p w:rsidR="005E5A15" w:rsidRDefault="005E5A15">
      <w:pPr>
        <w:jc w:val="both"/>
      </w:pPr>
      <w:r>
        <w:t>buoni pasto                                                        10.934,35</w:t>
      </w:r>
    </w:p>
    <w:p w:rsidR="005E5A15" w:rsidRDefault="005E5A15">
      <w:pPr>
        <w:jc w:val="both"/>
      </w:pPr>
      <w:r>
        <w:t>costo virtuale ceduto unione dei comuni    18.714,00</w:t>
      </w:r>
    </w:p>
    <w:p w:rsidR="005E5A15" w:rsidRDefault="005E5A15">
      <w:pPr>
        <w:jc w:val="both"/>
      </w:pPr>
    </w:p>
    <w:p w:rsidR="005E5A15" w:rsidRDefault="005E5A15">
      <w:pPr>
        <w:jc w:val="both"/>
      </w:pPr>
      <w:r>
        <w:t>totale costo                                                    1.493.694,86</w:t>
      </w:r>
    </w:p>
    <w:p w:rsidR="005E5A15" w:rsidRDefault="005E5A15">
      <w:pPr>
        <w:jc w:val="both"/>
      </w:pPr>
    </w:p>
    <w:p w:rsidR="005E5A15" w:rsidRDefault="005E5A15">
      <w:pPr>
        <w:jc w:val="both"/>
      </w:pPr>
      <w:r>
        <w:t>voci detraibili                                                    460.039,80</w:t>
      </w:r>
    </w:p>
    <w:p w:rsidR="005E5A15" w:rsidRDefault="005E5A15">
      <w:pPr>
        <w:jc w:val="both"/>
      </w:pPr>
    </w:p>
    <w:p w:rsidR="005E5A15" w:rsidRDefault="005E5A15">
      <w:pPr>
        <w:jc w:val="both"/>
      </w:pPr>
      <w:r>
        <w:t>spese a rendiconto                                      1.033.655,06</w:t>
      </w:r>
    </w:p>
    <w:p w:rsidR="00B42F56" w:rsidRDefault="00B42F56">
      <w:pPr>
        <w:jc w:val="center"/>
      </w:pPr>
    </w:p>
    <w:p w:rsidR="00B42F56" w:rsidRDefault="00691D98">
      <w:r>
        <w:t>Il Comune ha rispettato il limite previsto dal comma 557 dell’art. 1 della L. 296/2006.</w:t>
      </w:r>
    </w:p>
    <w:p w:rsidR="00B42F56" w:rsidRDefault="00691D98">
      <w:pPr>
        <w:jc w:val="both"/>
      </w:pPr>
      <w:r>
        <w:t>Nel rispetto del Principio Contabile Applicato della Contabilità Finanziaria, alleg</w:t>
      </w:r>
      <w:r w:rsidR="00207B5C">
        <w:t>ato 4/2 di cui all’art. 3 del D</w:t>
      </w:r>
      <w:r>
        <w:t>L</w:t>
      </w:r>
      <w:r w:rsidR="00207B5C">
        <w:t>.</w:t>
      </w:r>
      <w:r>
        <w:t xml:space="preserve">gs. 118/2011 </w:t>
      </w:r>
      <w:proofErr w:type="spellStart"/>
      <w:r>
        <w:t>s.m.i.</w:t>
      </w:r>
      <w:proofErr w:type="spellEnd"/>
      <w:r>
        <w:t xml:space="preserve">, </w:t>
      </w:r>
    </w:p>
    <w:p w:rsidR="005E5A15" w:rsidRPr="005E5A15" w:rsidRDefault="00691D98" w:rsidP="005E5A15">
      <w:pPr>
        <w:jc w:val="both"/>
        <w:rPr>
          <w:color w:val="000000"/>
          <w:sz w:val="18"/>
          <w:szCs w:val="18"/>
        </w:rPr>
      </w:pPr>
      <w:r>
        <w:t>Nel corso del 20</w:t>
      </w:r>
      <w:r w:rsidR="00207B5C">
        <w:t xml:space="preserve">19, </w:t>
      </w:r>
      <w:r>
        <w:t xml:space="preserve"> è stato sottoscritto l’accordo per la destinazione del Fondo per le Politiche di Sviluppo del Personale dell’esercizio 201</w:t>
      </w:r>
      <w:r w:rsidR="005E5A15">
        <w:t>9 che</w:t>
      </w:r>
      <w:r w:rsidR="00207B5C">
        <w:t xml:space="preserve"> sarà </w:t>
      </w:r>
      <w:r>
        <w:t xml:space="preserve"> esigibile nel corso del 20</w:t>
      </w:r>
      <w:r w:rsidR="00207B5C">
        <w:t>20</w:t>
      </w:r>
      <w:r>
        <w:t xml:space="preserve"> (e quindi iscritto nel Fondo Plurienna</w:t>
      </w:r>
      <w:r w:rsidR="00207B5C">
        <w:t xml:space="preserve">le Vincolato di Spesa), è verrà </w:t>
      </w:r>
      <w:r>
        <w:t>considerato nella spesa di personale del 20</w:t>
      </w:r>
      <w:r w:rsidR="00207B5C">
        <w:t>20</w:t>
      </w:r>
      <w:r>
        <w:t xml:space="preserve"> per euro</w:t>
      </w:r>
      <w:r w:rsidR="00207B5C">
        <w:t xml:space="preserve"> </w:t>
      </w:r>
      <w:r>
        <w:t>.</w:t>
      </w:r>
      <w:r w:rsidR="005E5A15">
        <w:t xml:space="preserve">  </w:t>
      </w:r>
      <w:r w:rsidR="005E5A15" w:rsidRPr="005E5A15">
        <w:rPr>
          <w:color w:val="000000"/>
          <w:sz w:val="18"/>
          <w:szCs w:val="18"/>
        </w:rPr>
        <w:t>73978,59</w:t>
      </w:r>
    </w:p>
    <w:p w:rsidR="00B42F56" w:rsidRDefault="00B42F56">
      <w:pPr>
        <w:jc w:val="both"/>
      </w:pPr>
    </w:p>
    <w:p w:rsidR="00207B5C" w:rsidRDefault="00207B5C">
      <w:pPr>
        <w:jc w:val="both"/>
      </w:pPr>
      <w:r>
        <w:t xml:space="preserve">Di contro nelle spese su evidenziate è stato considerato il salario accessorio relativo al  2018 divenuto esigibile nel 2019 per un importo di   </w:t>
      </w:r>
      <w:r w:rsidR="00CD112F">
        <w:t>54.952,35</w:t>
      </w:r>
    </w:p>
    <w:p w:rsidR="00B42F56" w:rsidRDefault="00B42F56">
      <w:pPr>
        <w:rPr>
          <w:color w:val="FF0000"/>
        </w:rPr>
      </w:pPr>
    </w:p>
    <w:p w:rsidR="00B42F56" w:rsidRDefault="00691D98">
      <w:pPr>
        <w:rPr>
          <w:color w:val="FF0000"/>
        </w:rPr>
      </w:pPr>
      <w:r>
        <w:rPr>
          <w:color w:val="FF0000"/>
        </w:rPr>
        <w:t>[</w:t>
      </w:r>
      <w:proofErr w:type="spellStart"/>
      <w:r>
        <w:rPr>
          <w:color w:val="FF0000"/>
        </w:rPr>
        <w:t>IndicatorePersonaleSpeseCorrenti</w:t>
      </w:r>
      <w:proofErr w:type="spellEnd"/>
      <w:r>
        <w:rPr>
          <w:color w:val="FF0000"/>
        </w:rPr>
        <w:t>]</w:t>
      </w:r>
    </w:p>
    <w:p w:rsidR="00B42F56" w:rsidRDefault="00B42F56">
      <w:pPr>
        <w:rPr>
          <w:color w:val="FF0000"/>
        </w:rPr>
      </w:pPr>
    </w:p>
    <w:tbl>
      <w:tblPr>
        <w:tblW w:w="0" w:type="auto"/>
        <w:tblInd w:w="7" w:type="dxa"/>
        <w:tblCellMar>
          <w:left w:w="0" w:type="dxa"/>
          <w:right w:w="0" w:type="dxa"/>
        </w:tblCellMar>
        <w:tblLook w:val="04A0" w:firstRow="1" w:lastRow="0" w:firstColumn="1" w:lastColumn="0" w:noHBand="0" w:noVBand="1"/>
      </w:tblPr>
      <w:tblGrid>
        <w:gridCol w:w="2460"/>
        <w:gridCol w:w="1545"/>
        <w:gridCol w:w="555"/>
        <w:gridCol w:w="1560"/>
        <w:gridCol w:w="540"/>
        <w:gridCol w:w="1560"/>
        <w:gridCol w:w="540"/>
        <w:gridCol w:w="2818"/>
      </w:tblGrid>
      <w:tr w:rsidR="00B42F56">
        <w:trPr>
          <w:trHeight w:val="720"/>
        </w:trPr>
        <w:tc>
          <w:tcPr>
            <w:tcW w:w="11535" w:type="dxa"/>
            <w:gridSpan w:val="8"/>
            <w:tcBorders>
              <w:top w:val="single" w:sz="6" w:space="0" w:color="000000"/>
              <w:left w:val="single" w:sz="6" w:space="0" w:color="000000"/>
              <w:bottom w:val="single" w:sz="6" w:space="0" w:color="000000"/>
              <w:right w:val="single" w:sz="6" w:space="0" w:color="000000"/>
            </w:tcBorders>
            <w:shd w:val="clear" w:color="auto" w:fill="B0C4DE"/>
            <w:vAlign w:val="center"/>
          </w:tcPr>
          <w:p w:rsidR="00B42F56" w:rsidRDefault="00691D98">
            <w:pPr>
              <w:ind w:left="43"/>
              <w:jc w:val="center"/>
              <w:rPr>
                <w:rFonts w:ascii="Tahoma" w:hAnsi="Tahoma"/>
                <w:b/>
                <w:color w:val="191970"/>
                <w:sz w:val="24"/>
              </w:rPr>
            </w:pPr>
            <w:r>
              <w:rPr>
                <w:rFonts w:ascii="Tahoma" w:hAnsi="Tahoma"/>
                <w:b/>
                <w:color w:val="191970"/>
                <w:sz w:val="24"/>
              </w:rPr>
              <w:t>Spesa personale pro-capite</w:t>
            </w:r>
          </w:p>
        </w:tc>
      </w:tr>
      <w:tr w:rsidR="00B42F56">
        <w:trPr>
          <w:trHeight w:val="720"/>
        </w:trPr>
        <w:tc>
          <w:tcPr>
            <w:tcW w:w="2460" w:type="dxa"/>
            <w:tcBorders>
              <w:left w:val="single" w:sz="6" w:space="0" w:color="000000"/>
              <w:bottom w:val="single" w:sz="6" w:space="0" w:color="000000"/>
              <w:right w:val="single" w:sz="6" w:space="0" w:color="000000"/>
            </w:tcBorders>
            <w:vAlign w:val="center"/>
          </w:tcPr>
          <w:p w:rsidR="00B42F56" w:rsidRDefault="00B42F56">
            <w:pPr>
              <w:ind w:left="43"/>
              <w:rPr>
                <w:rFonts w:ascii="Tahoma" w:hAnsi="Tahoma"/>
                <w:color w:val="000000"/>
                <w:sz w:val="16"/>
              </w:rPr>
            </w:pPr>
          </w:p>
        </w:tc>
        <w:tc>
          <w:tcPr>
            <w:tcW w:w="2100" w:type="dxa"/>
            <w:gridSpan w:val="2"/>
            <w:tcBorders>
              <w:bottom w:val="single" w:sz="6" w:space="0" w:color="000000"/>
              <w:right w:val="single" w:sz="6" w:space="0" w:color="000000"/>
            </w:tcBorders>
            <w:vAlign w:val="center"/>
          </w:tcPr>
          <w:p w:rsidR="00B42F56" w:rsidRDefault="00691D98">
            <w:pPr>
              <w:ind w:right="43"/>
              <w:jc w:val="center"/>
              <w:rPr>
                <w:rFonts w:ascii="Tahoma" w:hAnsi="Tahoma"/>
                <w:b/>
                <w:color w:val="000000"/>
                <w:sz w:val="16"/>
              </w:rPr>
            </w:pPr>
            <w:r>
              <w:rPr>
                <w:rFonts w:ascii="Tahoma" w:hAnsi="Tahoma"/>
                <w:b/>
                <w:color w:val="000000"/>
                <w:sz w:val="16"/>
              </w:rPr>
              <w:t>Anno 2017</w:t>
            </w:r>
          </w:p>
        </w:tc>
        <w:tc>
          <w:tcPr>
            <w:tcW w:w="2100" w:type="dxa"/>
            <w:gridSpan w:val="2"/>
            <w:tcBorders>
              <w:bottom w:val="single" w:sz="6" w:space="0" w:color="000000"/>
              <w:right w:val="single" w:sz="6" w:space="0" w:color="000000"/>
            </w:tcBorders>
            <w:vAlign w:val="center"/>
          </w:tcPr>
          <w:p w:rsidR="00B42F56" w:rsidRDefault="00691D98">
            <w:pPr>
              <w:ind w:right="43"/>
              <w:jc w:val="center"/>
              <w:rPr>
                <w:rFonts w:ascii="Tahoma" w:hAnsi="Tahoma"/>
                <w:b/>
                <w:color w:val="000000"/>
                <w:sz w:val="16"/>
              </w:rPr>
            </w:pPr>
            <w:r>
              <w:rPr>
                <w:rFonts w:ascii="Tahoma" w:hAnsi="Tahoma"/>
                <w:b/>
                <w:color w:val="000000"/>
                <w:sz w:val="16"/>
              </w:rPr>
              <w:t>Anno 2018</w:t>
            </w:r>
          </w:p>
        </w:tc>
        <w:tc>
          <w:tcPr>
            <w:tcW w:w="2100" w:type="dxa"/>
            <w:gridSpan w:val="2"/>
            <w:tcBorders>
              <w:bottom w:val="single" w:sz="6" w:space="0" w:color="000000"/>
              <w:right w:val="single" w:sz="6" w:space="0" w:color="000000"/>
            </w:tcBorders>
            <w:vAlign w:val="center"/>
          </w:tcPr>
          <w:p w:rsidR="00B42F56" w:rsidRDefault="00691D98">
            <w:pPr>
              <w:ind w:right="43"/>
              <w:jc w:val="center"/>
              <w:rPr>
                <w:rFonts w:ascii="Tahoma" w:hAnsi="Tahoma"/>
                <w:b/>
                <w:color w:val="000000"/>
                <w:sz w:val="16"/>
              </w:rPr>
            </w:pPr>
            <w:r>
              <w:rPr>
                <w:rFonts w:ascii="Tahoma" w:hAnsi="Tahoma"/>
                <w:b/>
                <w:color w:val="000000"/>
                <w:sz w:val="16"/>
              </w:rPr>
              <w:t>Anno 2019</w:t>
            </w:r>
          </w:p>
        </w:tc>
        <w:tc>
          <w:tcPr>
            <w:tcW w:w="2775" w:type="dxa"/>
            <w:vMerge w:val="restart"/>
            <w:tcBorders>
              <w:bottom w:val="single" w:sz="6" w:space="0" w:color="000000"/>
              <w:right w:val="single" w:sz="6" w:space="0" w:color="000000"/>
            </w:tcBorders>
          </w:tcPr>
          <w:p w:rsidR="00B42F56" w:rsidRDefault="00691D98">
            <w:pPr>
              <w:ind w:right="43"/>
              <w:rPr>
                <w:rFonts w:ascii="Times New Roman" w:hAnsi="Times New Roman"/>
                <w:b/>
                <w:color w:val="000000"/>
                <w:sz w:val="1"/>
              </w:rPr>
            </w:pPr>
            <w:r>
              <w:rPr>
                <w:noProof/>
              </w:rPr>
              <w:drawing>
                <wp:inline distT="0" distB="0" distL="0" distR="0">
                  <wp:extent cx="1752600" cy="13716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6"/>
                          <a:stretch>
                            <a:fillRect/>
                          </a:stretch>
                        </pic:blipFill>
                        <pic:spPr>
                          <a:xfrm>
                            <a:off x="0" y="0"/>
                            <a:ext cx="1752600" cy="1371600"/>
                          </a:xfrm>
                          <a:prstGeom prst="rect">
                            <a:avLst/>
                          </a:prstGeom>
                          <a:noFill/>
                        </pic:spPr>
                      </pic:pic>
                    </a:graphicData>
                  </a:graphic>
                </wp:inline>
              </w:drawing>
            </w:r>
          </w:p>
        </w:tc>
      </w:tr>
      <w:tr w:rsidR="00B42F56">
        <w:trPr>
          <w:trHeight w:val="720"/>
        </w:trPr>
        <w:tc>
          <w:tcPr>
            <w:tcW w:w="2460" w:type="dxa"/>
            <w:tcBorders>
              <w:left w:val="single" w:sz="6" w:space="0" w:color="000000"/>
              <w:bottom w:val="single" w:sz="6" w:space="0" w:color="000000"/>
              <w:right w:val="single" w:sz="6" w:space="0" w:color="000000"/>
            </w:tcBorders>
            <w:vAlign w:val="center"/>
          </w:tcPr>
          <w:p w:rsidR="00B42F56" w:rsidRDefault="00691D98">
            <w:pPr>
              <w:jc w:val="center"/>
              <w:rPr>
                <w:rFonts w:ascii="Tahoma" w:hAnsi="Tahoma"/>
                <w:color w:val="000000"/>
                <w:sz w:val="16"/>
              </w:rPr>
            </w:pPr>
            <w:r>
              <w:rPr>
                <w:rFonts w:ascii="Tahoma" w:hAnsi="Tahoma"/>
                <w:color w:val="000000"/>
                <w:sz w:val="16"/>
              </w:rPr>
              <w:t>Spesa personale</w:t>
            </w:r>
          </w:p>
        </w:tc>
        <w:tc>
          <w:tcPr>
            <w:tcW w:w="1545" w:type="dxa"/>
            <w:tcBorders>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1.499.416,55</w:t>
            </w:r>
          </w:p>
        </w:tc>
        <w:tc>
          <w:tcPr>
            <w:tcW w:w="555" w:type="dxa"/>
            <w:vMerge w:val="restart"/>
            <w:tcBorders>
              <w:bottom w:val="single" w:sz="6" w:space="0" w:color="000000"/>
              <w:right w:val="single" w:sz="6" w:space="0" w:color="000000"/>
            </w:tcBorders>
            <w:vAlign w:val="center"/>
          </w:tcPr>
          <w:p w:rsidR="00B42F56" w:rsidRDefault="00691D98">
            <w:pPr>
              <w:jc w:val="center"/>
              <w:rPr>
                <w:rFonts w:ascii="Tahoma" w:hAnsi="Tahoma"/>
                <w:color w:val="000000"/>
                <w:sz w:val="14"/>
              </w:rPr>
            </w:pPr>
            <w:r>
              <w:rPr>
                <w:rFonts w:ascii="Tahoma" w:hAnsi="Tahoma"/>
                <w:color w:val="000000"/>
                <w:sz w:val="14"/>
              </w:rPr>
              <w:t>280,53</w:t>
            </w:r>
          </w:p>
        </w:tc>
        <w:tc>
          <w:tcPr>
            <w:tcW w:w="1560" w:type="dxa"/>
            <w:tcBorders>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1.472.251,04</w:t>
            </w:r>
          </w:p>
        </w:tc>
        <w:tc>
          <w:tcPr>
            <w:tcW w:w="540" w:type="dxa"/>
            <w:vMerge w:val="restart"/>
            <w:tcBorders>
              <w:bottom w:val="single" w:sz="6" w:space="0" w:color="000000"/>
              <w:right w:val="single" w:sz="6" w:space="0" w:color="000000"/>
            </w:tcBorders>
            <w:vAlign w:val="center"/>
          </w:tcPr>
          <w:p w:rsidR="00B42F56" w:rsidRDefault="00691D98">
            <w:pPr>
              <w:jc w:val="center"/>
              <w:rPr>
                <w:rFonts w:ascii="Tahoma" w:hAnsi="Tahoma"/>
                <w:color w:val="000000"/>
                <w:sz w:val="14"/>
              </w:rPr>
            </w:pPr>
            <w:r>
              <w:rPr>
                <w:rFonts w:ascii="Tahoma" w:hAnsi="Tahoma"/>
                <w:color w:val="000000"/>
                <w:sz w:val="14"/>
              </w:rPr>
              <w:t>275,44</w:t>
            </w:r>
          </w:p>
        </w:tc>
        <w:tc>
          <w:tcPr>
            <w:tcW w:w="1560" w:type="dxa"/>
            <w:tcBorders>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1.494.408,93</w:t>
            </w:r>
          </w:p>
        </w:tc>
        <w:tc>
          <w:tcPr>
            <w:tcW w:w="540" w:type="dxa"/>
            <w:vMerge w:val="restart"/>
            <w:tcBorders>
              <w:bottom w:val="single" w:sz="6" w:space="0" w:color="000000"/>
              <w:right w:val="single" w:sz="6" w:space="0" w:color="000000"/>
            </w:tcBorders>
            <w:vAlign w:val="center"/>
          </w:tcPr>
          <w:p w:rsidR="00B42F56" w:rsidRDefault="00691D98">
            <w:pPr>
              <w:jc w:val="center"/>
              <w:rPr>
                <w:rFonts w:ascii="Tahoma" w:hAnsi="Tahoma"/>
                <w:color w:val="000000"/>
                <w:sz w:val="14"/>
              </w:rPr>
            </w:pPr>
            <w:r>
              <w:rPr>
                <w:rFonts w:ascii="Tahoma" w:hAnsi="Tahoma"/>
                <w:color w:val="000000"/>
                <w:sz w:val="14"/>
              </w:rPr>
              <w:t>0,00</w:t>
            </w:r>
          </w:p>
        </w:tc>
        <w:tc>
          <w:tcPr>
            <w:tcW w:w="2775" w:type="dxa"/>
            <w:vMerge/>
            <w:tcBorders>
              <w:bottom w:val="single" w:sz="6" w:space="0" w:color="000000"/>
              <w:right w:val="single" w:sz="6" w:space="0" w:color="000000"/>
            </w:tcBorders>
          </w:tcPr>
          <w:p w:rsidR="00B42F56" w:rsidRDefault="00B42F56">
            <w:pPr>
              <w:rPr>
                <w:rFonts w:ascii="Times New Roman" w:hAnsi="Times New Roman"/>
                <w:sz w:val="1"/>
              </w:rPr>
            </w:pPr>
          </w:p>
        </w:tc>
      </w:tr>
      <w:tr w:rsidR="00B42F56">
        <w:trPr>
          <w:trHeight w:val="720"/>
        </w:trPr>
        <w:tc>
          <w:tcPr>
            <w:tcW w:w="2460" w:type="dxa"/>
            <w:tcBorders>
              <w:left w:val="single" w:sz="6" w:space="0" w:color="000000"/>
              <w:bottom w:val="single" w:sz="6" w:space="0" w:color="000000"/>
              <w:right w:val="single" w:sz="6" w:space="0" w:color="000000"/>
            </w:tcBorders>
            <w:vAlign w:val="center"/>
          </w:tcPr>
          <w:p w:rsidR="00B42F56" w:rsidRDefault="00691D98">
            <w:pPr>
              <w:jc w:val="center"/>
              <w:rPr>
                <w:rFonts w:ascii="Tahoma" w:hAnsi="Tahoma"/>
                <w:color w:val="000000"/>
                <w:sz w:val="16"/>
              </w:rPr>
            </w:pPr>
            <w:r>
              <w:rPr>
                <w:rFonts w:ascii="Tahoma" w:hAnsi="Tahoma"/>
                <w:color w:val="000000"/>
                <w:sz w:val="16"/>
              </w:rPr>
              <w:t>Popolazione</w:t>
            </w:r>
          </w:p>
        </w:tc>
        <w:tc>
          <w:tcPr>
            <w:tcW w:w="1545" w:type="dxa"/>
            <w:tcBorders>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5.345</w:t>
            </w:r>
          </w:p>
        </w:tc>
        <w:tc>
          <w:tcPr>
            <w:tcW w:w="555" w:type="dxa"/>
            <w:vMerge/>
            <w:tcBorders>
              <w:bottom w:val="single" w:sz="6" w:space="0" w:color="000000"/>
              <w:right w:val="single" w:sz="6" w:space="0" w:color="000000"/>
            </w:tcBorders>
          </w:tcPr>
          <w:p w:rsidR="00B42F56" w:rsidRDefault="00B42F56">
            <w:pPr>
              <w:rPr>
                <w:rFonts w:ascii="Times New Roman" w:hAnsi="Times New Roman"/>
                <w:sz w:val="1"/>
              </w:rPr>
            </w:pPr>
          </w:p>
        </w:tc>
        <w:tc>
          <w:tcPr>
            <w:tcW w:w="1560" w:type="dxa"/>
            <w:tcBorders>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5.345</w:t>
            </w:r>
          </w:p>
        </w:tc>
        <w:tc>
          <w:tcPr>
            <w:tcW w:w="540" w:type="dxa"/>
            <w:vMerge/>
            <w:tcBorders>
              <w:bottom w:val="single" w:sz="6" w:space="0" w:color="000000"/>
              <w:right w:val="single" w:sz="6" w:space="0" w:color="000000"/>
            </w:tcBorders>
          </w:tcPr>
          <w:p w:rsidR="00B42F56" w:rsidRDefault="00B42F56">
            <w:pPr>
              <w:rPr>
                <w:rFonts w:ascii="Times New Roman" w:hAnsi="Times New Roman"/>
                <w:sz w:val="1"/>
              </w:rPr>
            </w:pPr>
          </w:p>
        </w:tc>
        <w:tc>
          <w:tcPr>
            <w:tcW w:w="1560" w:type="dxa"/>
            <w:tcBorders>
              <w:bottom w:val="single" w:sz="6" w:space="0" w:color="000000"/>
              <w:right w:val="single" w:sz="6" w:space="0" w:color="000000"/>
            </w:tcBorders>
            <w:vAlign w:val="center"/>
          </w:tcPr>
          <w:p w:rsidR="00B42F56" w:rsidRDefault="00691D98">
            <w:pPr>
              <w:ind w:right="72"/>
              <w:jc w:val="right"/>
              <w:rPr>
                <w:rFonts w:ascii="Tahoma" w:hAnsi="Tahoma"/>
                <w:color w:val="000000"/>
                <w:sz w:val="16"/>
              </w:rPr>
            </w:pPr>
            <w:r>
              <w:rPr>
                <w:rFonts w:ascii="Tahoma" w:hAnsi="Tahoma"/>
                <w:color w:val="000000"/>
                <w:sz w:val="16"/>
              </w:rPr>
              <w:t>0</w:t>
            </w:r>
          </w:p>
        </w:tc>
        <w:tc>
          <w:tcPr>
            <w:tcW w:w="540" w:type="dxa"/>
            <w:vMerge/>
            <w:tcBorders>
              <w:bottom w:val="single" w:sz="6" w:space="0" w:color="000000"/>
              <w:right w:val="single" w:sz="6" w:space="0" w:color="000000"/>
            </w:tcBorders>
          </w:tcPr>
          <w:p w:rsidR="00B42F56" w:rsidRDefault="00B42F56">
            <w:pPr>
              <w:rPr>
                <w:rFonts w:ascii="Times New Roman" w:hAnsi="Times New Roman"/>
                <w:sz w:val="1"/>
              </w:rPr>
            </w:pPr>
          </w:p>
        </w:tc>
        <w:tc>
          <w:tcPr>
            <w:tcW w:w="2775" w:type="dxa"/>
            <w:vMerge/>
            <w:tcBorders>
              <w:bottom w:val="single" w:sz="6" w:space="0" w:color="000000"/>
              <w:right w:val="single" w:sz="6" w:space="0" w:color="000000"/>
            </w:tcBorders>
          </w:tcPr>
          <w:p w:rsidR="00B42F56" w:rsidRDefault="00B42F56">
            <w:pPr>
              <w:rPr>
                <w:rFonts w:ascii="Times New Roman" w:hAnsi="Times New Roman"/>
                <w:sz w:val="1"/>
              </w:rPr>
            </w:pPr>
          </w:p>
        </w:tc>
      </w:tr>
    </w:tbl>
    <w:p w:rsidR="00B42F56" w:rsidRDefault="00B42F56">
      <w:pPr>
        <w:rPr>
          <w:rFonts w:ascii="Times New Roman" w:hAnsi="Times New Roman"/>
          <w:sz w:val="24"/>
        </w:rPr>
      </w:pPr>
    </w:p>
    <w:p w:rsidR="00B42F56" w:rsidRDefault="00B42F56">
      <w:pPr>
        <w:rPr>
          <w:color w:val="FF0000"/>
        </w:rPr>
      </w:pPr>
    </w:p>
    <w:p w:rsidR="00B42F56" w:rsidRDefault="00691D98">
      <w:pPr>
        <w:rPr>
          <w:b/>
          <w:color w:val="000000" w:themeColor="text1"/>
          <w:sz w:val="26"/>
        </w:rPr>
      </w:pPr>
      <w:r>
        <w:br w:type="page"/>
      </w:r>
    </w:p>
    <w:p w:rsidR="00B42F56" w:rsidRDefault="00691D98">
      <w:pPr>
        <w:pStyle w:val="Titolo1"/>
      </w:pPr>
      <w:bookmarkStart w:id="6" w:name="_Toc477717557"/>
      <w:r>
        <w:lastRenderedPageBreak/>
        <w:t>L’ANALISI ECONOMICO PATRIMONIALE DELL’ANNO 201</w:t>
      </w:r>
      <w:bookmarkEnd w:id="6"/>
      <w:r w:rsidR="008B5130">
        <w:t>9</w:t>
      </w:r>
    </w:p>
    <w:p w:rsidR="00B42F56" w:rsidRDefault="00B42F56"/>
    <w:p w:rsidR="00B42F56" w:rsidRDefault="00691D98">
      <w:pPr>
        <w:jc w:val="both"/>
      </w:pPr>
      <w:r>
        <w:t>Il rendiconto dell’eserc</w:t>
      </w:r>
      <w:r w:rsidR="00FC70DE">
        <w:t>izio, chiuso al 31 dicembre 2019</w:t>
      </w:r>
      <w:r>
        <w:t>, costituito dal Conto del Bilancio, dallo Stato Patrimoniale e dal Conto Economico, è stato redatto secondo i criteri previsti dal decreto 23 giugno 2011 n. 118, modificato ed integrato dal decreto legislativo 10 agosto 2014 n. 126, ed in particolare secondo gli allegati 4/2 – Principio Contabile Applicato della Contabilità Finanziaria e l’allegato 4/3 – Principio Contabile Applicato della Contabilità Economico Patrimoniale.</w:t>
      </w:r>
    </w:p>
    <w:p w:rsidR="00B42F56" w:rsidRDefault="00B42F56">
      <w:pPr>
        <w:jc w:val="both"/>
      </w:pPr>
    </w:p>
    <w:p w:rsidR="00B42F56" w:rsidRDefault="00691D98">
      <w:pPr>
        <w:jc w:val="both"/>
      </w:pPr>
      <w:r>
        <w:t xml:space="preserve">Lo scopo della contabilità finanziaria è quello di presiedere e controllare l’allocazione delle risorse finanziarie, quindi di assicurare che siano impegnate spese solo nel limite delle disponibilità acquisite: la realizzazione di un avanzo, quindi, indica che parte delle risorse non sono state spese, con la conseguenza che tale eccedenza può essere messa a disposizione nell’esercizio successivo. </w:t>
      </w:r>
    </w:p>
    <w:p w:rsidR="00B42F56" w:rsidRDefault="00B42F56">
      <w:pPr>
        <w:jc w:val="both"/>
      </w:pPr>
    </w:p>
    <w:p w:rsidR="00B42F56" w:rsidRDefault="00691D98">
      <w:pPr>
        <w:jc w:val="both"/>
      </w:pPr>
      <w:r>
        <w:t>Il fine della contabilità economica, invece, è quello di rilevare i costi maturati per l’utilizzo dei fattori produttivi, finalizzati a produrre i servizi che vengono offerti alla collettività e a mantenere la propria struttura organizzativa. Dal raffronto con i ricavi di competenza dell’esercizio, realizzati attraverso la cessione dei servizi prodotti (per lo più gratuita o a prezzi definiti in funzione delle condizioni reddituali dei fruitori), la riscossione coattiva delle imposte e il trasferimento di risorse da altri enti, emerge il risultato economico che esprime, quindi, il livello di equilibrio economico della gestione, cioè la sua condizione di “</w:t>
      </w:r>
      <w:proofErr w:type="spellStart"/>
      <w:r>
        <w:t>automantenimento</w:t>
      </w:r>
      <w:proofErr w:type="spellEnd"/>
      <w:r>
        <w:t>” nel tempo.</w:t>
      </w:r>
    </w:p>
    <w:p w:rsidR="00B42F56" w:rsidRDefault="00B42F56"/>
    <w:p w:rsidR="00B42F56" w:rsidRDefault="00B42F56"/>
    <w:p w:rsidR="00B42F56" w:rsidRDefault="00691D98">
      <w:pPr>
        <w:pStyle w:val="Titolo2"/>
      </w:pPr>
      <w:bookmarkStart w:id="7" w:name="_Toc477717558"/>
      <w:r>
        <w:t>I CRITERI DI VALUTAZIONE APPLICATI</w:t>
      </w:r>
      <w:bookmarkEnd w:id="7"/>
    </w:p>
    <w:p w:rsidR="00B42F56" w:rsidRDefault="00B42F56"/>
    <w:p w:rsidR="00B42F56" w:rsidRDefault="00691D98">
      <w:pPr>
        <w:jc w:val="both"/>
      </w:pPr>
      <w:r>
        <w:t>Lo Stato Patrimoniale e del Conto Economico sono stati predisposti applicando in maniera puntuale il disposto del Principio Contabile Applicato della Contabilità Economico-Patrimoniale e, laddove il disposto normativo non fosse esaustivo, sono stati applicati i Principi Contabili enucleati dall’Organismo Italiano per la Contabilità (OIC).</w:t>
      </w:r>
      <w:r w:rsidR="004D7930">
        <w:t xml:space="preserve"> </w:t>
      </w:r>
    </w:p>
    <w:p w:rsidR="00B42F56" w:rsidRDefault="00B42F56">
      <w:pPr>
        <w:jc w:val="both"/>
      </w:pPr>
    </w:p>
    <w:p w:rsidR="00B42F56" w:rsidRDefault="00FC70DE">
      <w:r>
        <w:t>È stato redatto  tenendo conto dell’aggiornamento degli inventario alla data del 31/12/2019</w:t>
      </w:r>
      <w:r w:rsidR="00691D98">
        <w:br w:type="page"/>
      </w:r>
    </w:p>
    <w:p w:rsidR="00B42F56" w:rsidRDefault="00691D98">
      <w:pPr>
        <w:pStyle w:val="Titolo1"/>
      </w:pPr>
      <w:bookmarkStart w:id="8" w:name="_Toc477717561"/>
      <w:r>
        <w:lastRenderedPageBreak/>
        <w:t>LE CONCLUSIONI</w:t>
      </w:r>
      <w:bookmarkEnd w:id="8"/>
    </w:p>
    <w:p w:rsidR="00B42F56" w:rsidRDefault="004D7930">
      <w:pPr>
        <w:jc w:val="both"/>
      </w:pPr>
      <w:r>
        <w:t xml:space="preserve"> </w:t>
      </w:r>
      <w:bookmarkStart w:id="9" w:name="_GoBack"/>
      <w:bookmarkEnd w:id="9"/>
    </w:p>
    <w:p w:rsidR="00B42F56" w:rsidRDefault="00B42F56">
      <w:pPr>
        <w:jc w:val="both"/>
      </w:pPr>
    </w:p>
    <w:p w:rsidR="00B42F56" w:rsidRDefault="00B42F56">
      <w:pPr>
        <w:jc w:val="both"/>
      </w:pPr>
    </w:p>
    <w:p w:rsidR="00DB66EE" w:rsidRDefault="00691D98">
      <w:pPr>
        <w:jc w:val="both"/>
      </w:pPr>
      <w:r>
        <w:t xml:space="preserve">I dati illustrati e commentati rappresentano in modo veritiero e corretto la situazione finanziaria, economico e patrimoniale del Comune </w:t>
      </w:r>
    </w:p>
    <w:p w:rsidR="00DB66EE" w:rsidRDefault="00DB66EE">
      <w:pPr>
        <w:jc w:val="both"/>
      </w:pPr>
    </w:p>
    <w:p w:rsidR="00DB66EE" w:rsidRDefault="00DB66EE">
      <w:pPr>
        <w:jc w:val="both"/>
      </w:pPr>
    </w:p>
    <w:p w:rsidR="00DB66EE" w:rsidRDefault="00DB66EE">
      <w:pPr>
        <w:jc w:val="both"/>
      </w:pPr>
    </w:p>
    <w:p w:rsidR="00B42F56" w:rsidRDefault="00DB66EE">
      <w:pPr>
        <w:jc w:val="both"/>
      </w:pPr>
      <w:r>
        <w:t>Sarroch 30 giugno 2020</w:t>
      </w:r>
    </w:p>
    <w:p w:rsidR="00B42F56" w:rsidRDefault="00B42F56">
      <w:pPr>
        <w:jc w:val="both"/>
      </w:pPr>
    </w:p>
    <w:p w:rsidR="00B42F56" w:rsidRDefault="00B42F56">
      <w:pPr>
        <w:jc w:val="both"/>
      </w:pPr>
    </w:p>
    <w:p w:rsidR="00B42F56" w:rsidRDefault="00691D98">
      <w:pPr>
        <w:tabs>
          <w:tab w:val="center" w:pos="1701"/>
          <w:tab w:val="center" w:pos="4678"/>
          <w:tab w:val="center" w:pos="7938"/>
        </w:tabs>
        <w:jc w:val="both"/>
      </w:pPr>
      <w:r>
        <w:tab/>
        <w:t>Il Segretario Generale</w:t>
      </w:r>
      <w:r>
        <w:tab/>
      </w:r>
      <w:r>
        <w:tab/>
        <w:t>Il Responsabile del Servizio</w:t>
      </w:r>
    </w:p>
    <w:p w:rsidR="00B42F56" w:rsidRDefault="00691D98">
      <w:pPr>
        <w:tabs>
          <w:tab w:val="center" w:pos="1701"/>
          <w:tab w:val="center" w:pos="4678"/>
          <w:tab w:val="center" w:pos="7938"/>
        </w:tabs>
        <w:jc w:val="both"/>
      </w:pPr>
      <w:r>
        <w:tab/>
      </w:r>
      <w:r>
        <w:tab/>
      </w:r>
      <w:r>
        <w:tab/>
        <w:t>Finanziario</w:t>
      </w:r>
    </w:p>
    <w:p w:rsidR="00B42F56" w:rsidRDefault="00691D98">
      <w:pPr>
        <w:tabs>
          <w:tab w:val="center" w:pos="1701"/>
          <w:tab w:val="center" w:pos="4678"/>
          <w:tab w:val="center" w:pos="7938"/>
        </w:tabs>
        <w:jc w:val="both"/>
        <w:rPr>
          <w:i/>
        </w:rPr>
      </w:pPr>
      <w:r>
        <w:rPr>
          <w:i/>
        </w:rPr>
        <w:tab/>
      </w:r>
      <w:r w:rsidR="00DB66EE">
        <w:rPr>
          <w:i/>
        </w:rPr>
        <w:t xml:space="preserve"> </w:t>
      </w:r>
      <w:r>
        <w:rPr>
          <w:i/>
        </w:rPr>
        <w:tab/>
      </w:r>
      <w:r>
        <w:rPr>
          <w:i/>
        </w:rPr>
        <w:tab/>
      </w:r>
      <w:r w:rsidR="00DB66EE">
        <w:rPr>
          <w:i/>
        </w:rPr>
        <w:t xml:space="preserve"> </w:t>
      </w:r>
      <w:r>
        <w:rPr>
          <w:i/>
        </w:rPr>
        <w:t xml:space="preserve"> </w:t>
      </w:r>
    </w:p>
    <w:p w:rsidR="00B42F56" w:rsidRDefault="00691D98">
      <w:pPr>
        <w:tabs>
          <w:tab w:val="center" w:pos="1701"/>
          <w:tab w:val="center" w:pos="4678"/>
          <w:tab w:val="center" w:pos="7938"/>
        </w:tabs>
        <w:jc w:val="both"/>
      </w:pPr>
      <w:r>
        <w:tab/>
      </w:r>
      <w:r>
        <w:tab/>
        <w:t>Il Sindaco</w:t>
      </w:r>
    </w:p>
    <w:p w:rsidR="00B42F56" w:rsidRDefault="00691D98">
      <w:pPr>
        <w:tabs>
          <w:tab w:val="center" w:pos="1701"/>
          <w:tab w:val="center" w:pos="4678"/>
          <w:tab w:val="center" w:pos="7938"/>
        </w:tabs>
        <w:jc w:val="both"/>
        <w:rPr>
          <w:i/>
        </w:rPr>
      </w:pPr>
      <w:r>
        <w:tab/>
      </w:r>
      <w:r>
        <w:tab/>
      </w:r>
      <w:r>
        <w:rPr>
          <w:i/>
        </w:rPr>
        <w:t>..</w:t>
      </w:r>
    </w:p>
    <w:sectPr w:rsidR="00B42F56">
      <w:headerReference w:type="default" r:id="rId17"/>
      <w:pgSz w:w="12240" w:h="15840"/>
      <w:pgMar w:top="720" w:right="288" w:bottom="720" w:left="288"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66F" w:rsidRDefault="00DE366F">
      <w:r>
        <w:separator/>
      </w:r>
    </w:p>
  </w:endnote>
  <w:endnote w:type="continuationSeparator" w:id="0">
    <w:p w:rsidR="00DE366F" w:rsidRDefault="00DE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avita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66F" w:rsidRDefault="00DE366F">
      <w:r>
        <w:separator/>
      </w:r>
    </w:p>
  </w:footnote>
  <w:footnote w:type="continuationSeparator" w:id="0">
    <w:p w:rsidR="00DE366F" w:rsidRDefault="00DE36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BC7" w:rsidRDefault="008E1BC7">
    <w:pPr>
      <w:pStyle w:val="Intestazione"/>
    </w:pPr>
    <w:r>
      <w:tab/>
    </w:r>
    <w:r>
      <w:tab/>
    </w:r>
  </w:p>
  <w:p w:rsidR="008E1BC7" w:rsidRDefault="008E1BC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01968"/>
    <w:multiLevelType w:val="multilevel"/>
    <w:tmpl w:val="D09C8416"/>
    <w:lvl w:ilvl="0">
      <w:start w:val="1"/>
      <w:numFmt w:val="decimal"/>
      <w:lvlText w:val="-"/>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D075B36"/>
    <w:multiLevelType w:val="hybridMultilevel"/>
    <w:tmpl w:val="BEB6F0C6"/>
    <w:lvl w:ilvl="0" w:tplc="029D360D">
      <w:start w:val="1"/>
      <w:numFmt w:val="decimal"/>
      <w:lvlText w:val="·"/>
      <w:lvlJc w:val="left"/>
      <w:pPr>
        <w:ind w:left="720" w:hanging="360"/>
      </w:pPr>
      <w:rPr>
        <w:rFonts w:ascii="Symbol" w:hAnsi="Symbol"/>
      </w:rPr>
    </w:lvl>
    <w:lvl w:ilvl="1" w:tplc="25D7D246">
      <w:start w:val="1"/>
      <w:numFmt w:val="decimal"/>
      <w:lvlText w:val="o"/>
      <w:lvlJc w:val="left"/>
      <w:pPr>
        <w:ind w:left="1440" w:hanging="360"/>
      </w:pPr>
      <w:rPr>
        <w:rFonts w:ascii="Symbol" w:hAnsi="Symbol"/>
      </w:rPr>
    </w:lvl>
    <w:lvl w:ilvl="2" w:tplc="4D4A46FF">
      <w:start w:val="1"/>
      <w:numFmt w:val="decimal"/>
      <w:lvlText w:val="·"/>
      <w:lvlJc w:val="left"/>
      <w:pPr>
        <w:ind w:left="2160" w:hanging="360"/>
      </w:pPr>
      <w:rPr>
        <w:rFonts w:ascii="Symbol" w:hAnsi="Symbol"/>
      </w:rPr>
    </w:lvl>
    <w:lvl w:ilvl="3" w:tplc="22FF0695">
      <w:start w:val="1"/>
      <w:numFmt w:val="decimal"/>
      <w:lvlText w:val="o"/>
      <w:lvlJc w:val="left"/>
      <w:pPr>
        <w:ind w:left="2880" w:hanging="360"/>
      </w:pPr>
      <w:rPr>
        <w:rFonts w:ascii="Symbol" w:hAnsi="Symbol"/>
      </w:rPr>
    </w:lvl>
    <w:lvl w:ilvl="4" w:tplc="08C00C37">
      <w:start w:val="1"/>
      <w:numFmt w:val="decimal"/>
      <w:lvlText w:val="·"/>
      <w:lvlJc w:val="left"/>
      <w:pPr>
        <w:ind w:left="3600" w:hanging="360"/>
      </w:pPr>
      <w:rPr>
        <w:rFonts w:ascii="Symbol" w:hAnsi="Symbol"/>
      </w:rPr>
    </w:lvl>
    <w:lvl w:ilvl="5" w:tplc="6425F124">
      <w:start w:val="1"/>
      <w:numFmt w:val="decimal"/>
      <w:lvlText w:val="o"/>
      <w:lvlJc w:val="left"/>
      <w:pPr>
        <w:ind w:left="4320" w:hanging="360"/>
      </w:pPr>
      <w:rPr>
        <w:rFonts w:ascii="Symbol" w:hAnsi="Symbol"/>
      </w:rPr>
    </w:lvl>
    <w:lvl w:ilvl="6" w:tplc="62895785">
      <w:start w:val="1"/>
      <w:numFmt w:val="decimal"/>
      <w:lvlText w:val="·"/>
      <w:lvlJc w:val="left"/>
      <w:pPr>
        <w:ind w:left="5040" w:hanging="360"/>
      </w:pPr>
      <w:rPr>
        <w:rFonts w:ascii="Symbol" w:hAnsi="Symbol"/>
      </w:rPr>
    </w:lvl>
    <w:lvl w:ilvl="7" w:tplc="693F410F">
      <w:start w:val="1"/>
      <w:numFmt w:val="decimal"/>
      <w:lvlText w:val="o"/>
      <w:lvlJc w:val="left"/>
      <w:pPr>
        <w:ind w:left="5760" w:hanging="360"/>
      </w:pPr>
      <w:rPr>
        <w:rFonts w:ascii="Symbol" w:hAnsi="Symbol"/>
      </w:rPr>
    </w:lvl>
    <w:lvl w:ilvl="8" w:tplc="6C6B5B14">
      <w:start w:val="1"/>
      <w:numFmt w:val="decimal"/>
      <w:lvlText w:val="·"/>
      <w:lvlJc w:val="left"/>
      <w:pPr>
        <w:ind w:left="6480" w:hanging="360"/>
      </w:pPr>
      <w:rPr>
        <w:rFonts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F56"/>
    <w:rsid w:val="00091AF2"/>
    <w:rsid w:val="00207B5C"/>
    <w:rsid w:val="00304018"/>
    <w:rsid w:val="00326E52"/>
    <w:rsid w:val="004A2E7D"/>
    <w:rsid w:val="004D7930"/>
    <w:rsid w:val="005428AC"/>
    <w:rsid w:val="00567A8F"/>
    <w:rsid w:val="00593AB4"/>
    <w:rsid w:val="005A59DD"/>
    <w:rsid w:val="005E0B67"/>
    <w:rsid w:val="005E5A15"/>
    <w:rsid w:val="0060143A"/>
    <w:rsid w:val="00606FCF"/>
    <w:rsid w:val="00650C07"/>
    <w:rsid w:val="006742C4"/>
    <w:rsid w:val="00691D98"/>
    <w:rsid w:val="007016A6"/>
    <w:rsid w:val="008826AB"/>
    <w:rsid w:val="00887023"/>
    <w:rsid w:val="008B5130"/>
    <w:rsid w:val="008E1BC7"/>
    <w:rsid w:val="00930BB2"/>
    <w:rsid w:val="00A051B0"/>
    <w:rsid w:val="00A14FE0"/>
    <w:rsid w:val="00A31BF7"/>
    <w:rsid w:val="00AC4543"/>
    <w:rsid w:val="00B06510"/>
    <w:rsid w:val="00B42F56"/>
    <w:rsid w:val="00BD47B2"/>
    <w:rsid w:val="00C76C0A"/>
    <w:rsid w:val="00CD112F"/>
    <w:rsid w:val="00DB66EE"/>
    <w:rsid w:val="00DE366F"/>
    <w:rsid w:val="00E954A1"/>
    <w:rsid w:val="00F04CB8"/>
    <w:rsid w:val="00FA4F47"/>
    <w:rsid w:val="00FC70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link w:val="Titolo1Carattere"/>
    <w:qFormat/>
    <w:pPr>
      <w:keepNext/>
      <w:keepLines/>
      <w:spacing w:before="240" w:line="259" w:lineRule="auto"/>
      <w:outlineLvl w:val="0"/>
    </w:pPr>
    <w:rPr>
      <w:b/>
      <w:color w:val="000000" w:themeColor="text1"/>
      <w:sz w:val="32"/>
      <w:lang w:eastAsia="en-US"/>
    </w:rPr>
  </w:style>
  <w:style w:type="paragraph" w:styleId="Titolo2">
    <w:name w:val="heading 2"/>
    <w:basedOn w:val="Normale"/>
    <w:next w:val="Normale"/>
    <w:link w:val="Titolo2Carattere"/>
    <w:qFormat/>
    <w:pPr>
      <w:keepNext/>
      <w:keepLines/>
      <w:spacing w:before="40" w:line="259" w:lineRule="auto"/>
      <w:outlineLvl w:val="1"/>
    </w:pPr>
    <w:rPr>
      <w:b/>
      <w:color w:val="000000" w:themeColor="text1"/>
      <w:sz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rPr>
      <w:lang w:eastAsia="en-US"/>
    </w:rPr>
  </w:style>
  <w:style w:type="paragraph" w:styleId="Pidipagina">
    <w:name w:val="footer"/>
    <w:basedOn w:val="Normale"/>
    <w:link w:val="PidipaginaCarattere"/>
    <w:pPr>
      <w:tabs>
        <w:tab w:val="center" w:pos="4819"/>
        <w:tab w:val="right" w:pos="9638"/>
      </w:tabs>
    </w:pPr>
    <w:rPr>
      <w:lang w:eastAsia="en-US"/>
    </w:rPr>
  </w:style>
  <w:style w:type="paragraph" w:styleId="Testocommento">
    <w:name w:val="annotation text"/>
    <w:basedOn w:val="Normale"/>
    <w:link w:val="TestocommentoCarattere"/>
    <w:semiHidden/>
    <w:pPr>
      <w:spacing w:after="160"/>
    </w:pPr>
    <w:rPr>
      <w:sz w:val="20"/>
      <w:lang w:eastAsia="en-US"/>
    </w:rPr>
  </w:style>
  <w:style w:type="paragraph" w:styleId="Soggettocommento">
    <w:name w:val="annotation subject"/>
    <w:basedOn w:val="Testocommento"/>
    <w:next w:val="Testocommento"/>
    <w:link w:val="SoggettocommentoCarattere"/>
    <w:semiHidden/>
    <w:rPr>
      <w:b/>
    </w:rPr>
  </w:style>
  <w:style w:type="paragraph" w:styleId="Testofumetto">
    <w:name w:val="Balloon Text"/>
    <w:basedOn w:val="Normale"/>
    <w:link w:val="TestofumettoCarattere"/>
    <w:semiHidden/>
    <w:rPr>
      <w:rFonts w:ascii="Segoe UI" w:hAnsi="Segoe UI"/>
      <w:sz w:val="18"/>
      <w:lang w:eastAsia="en-US"/>
    </w:rPr>
  </w:style>
  <w:style w:type="character" w:styleId="Numeroriga">
    <w:name w:val="line number"/>
    <w:basedOn w:val="Carpredefinitoparagrafo"/>
    <w:semiHidden/>
  </w:style>
  <w:style w:type="character" w:styleId="Collegamentoipertestuale">
    <w:name w:val="Hyperlink"/>
    <w:rPr>
      <w:color w:val="0000FF"/>
      <w:u w:val="single"/>
    </w:rPr>
  </w:style>
  <w:style w:type="character" w:customStyle="1" w:styleId="Titolo1Carattere">
    <w:name w:val="Titolo 1 Carattere"/>
    <w:basedOn w:val="Carpredefinitoparagrafo"/>
    <w:link w:val="Titolo1"/>
    <w:rPr>
      <w:b/>
      <w:color w:val="000000" w:themeColor="text1"/>
      <w:sz w:val="32"/>
      <w:lang w:eastAsia="en-US"/>
    </w:rPr>
  </w:style>
  <w:style w:type="character" w:customStyle="1" w:styleId="Titolo2Carattere">
    <w:name w:val="Titolo 2 Carattere"/>
    <w:basedOn w:val="Carpredefinitoparagrafo"/>
    <w:link w:val="Titolo2"/>
    <w:rPr>
      <w:b/>
      <w:color w:val="000000" w:themeColor="text1"/>
      <w:sz w:val="26"/>
      <w:lang w:eastAsia="en-US"/>
    </w:rPr>
  </w:style>
  <w:style w:type="character" w:customStyle="1" w:styleId="IntestazioneCarattere">
    <w:name w:val="Intestazione Carattere"/>
    <w:basedOn w:val="Carpredefinitoparagrafo"/>
    <w:link w:val="Intestazione"/>
    <w:rPr>
      <w:color w:val="auto"/>
      <w:lang w:eastAsia="en-US"/>
    </w:rPr>
  </w:style>
  <w:style w:type="character" w:customStyle="1" w:styleId="PidipaginaCarattere">
    <w:name w:val="Piè di pagina Carattere"/>
    <w:basedOn w:val="Carpredefinitoparagrafo"/>
    <w:link w:val="Pidipagina"/>
    <w:rPr>
      <w:color w:val="auto"/>
      <w:lang w:eastAsia="en-US"/>
    </w:rPr>
  </w:style>
  <w:style w:type="character" w:customStyle="1" w:styleId="TestocommentoCarattere">
    <w:name w:val="Testo commento Carattere"/>
    <w:basedOn w:val="Carpredefinitoparagrafo"/>
    <w:link w:val="Testocommento"/>
    <w:semiHidden/>
    <w:rPr>
      <w:color w:val="auto"/>
      <w:sz w:val="20"/>
      <w:lang w:eastAsia="en-US"/>
    </w:rPr>
  </w:style>
  <w:style w:type="character" w:customStyle="1" w:styleId="SoggettocommentoCarattere">
    <w:name w:val="Soggetto commento Carattere"/>
    <w:basedOn w:val="TestocommentoCarattere"/>
    <w:link w:val="Soggettocommento"/>
    <w:semiHidden/>
    <w:rPr>
      <w:b/>
      <w:color w:val="auto"/>
      <w:sz w:val="20"/>
      <w:lang w:eastAsia="en-US"/>
    </w:rPr>
  </w:style>
  <w:style w:type="character" w:customStyle="1" w:styleId="TestofumettoCarattere">
    <w:name w:val="Testo fumetto Carattere"/>
    <w:basedOn w:val="Carpredefinitoparagrafo"/>
    <w:link w:val="Testofumetto"/>
    <w:semiHidden/>
    <w:rPr>
      <w:rFonts w:ascii="Segoe UI" w:hAnsi="Segoe UI"/>
      <w:color w:val="auto"/>
      <w:sz w:val="18"/>
      <w:lang w:eastAsia="en-US"/>
    </w:rPr>
  </w:style>
  <w:style w:type="table" w:styleId="Tabellasemplice1">
    <w:name w:val="Table Simple 1"/>
    <w:basedOn w:val="Tabellanormal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link w:val="Titolo1Carattere"/>
    <w:qFormat/>
    <w:pPr>
      <w:keepNext/>
      <w:keepLines/>
      <w:spacing w:before="240" w:line="259" w:lineRule="auto"/>
      <w:outlineLvl w:val="0"/>
    </w:pPr>
    <w:rPr>
      <w:b/>
      <w:color w:val="000000" w:themeColor="text1"/>
      <w:sz w:val="32"/>
      <w:lang w:eastAsia="en-US"/>
    </w:rPr>
  </w:style>
  <w:style w:type="paragraph" w:styleId="Titolo2">
    <w:name w:val="heading 2"/>
    <w:basedOn w:val="Normale"/>
    <w:next w:val="Normale"/>
    <w:link w:val="Titolo2Carattere"/>
    <w:qFormat/>
    <w:pPr>
      <w:keepNext/>
      <w:keepLines/>
      <w:spacing w:before="40" w:line="259" w:lineRule="auto"/>
      <w:outlineLvl w:val="1"/>
    </w:pPr>
    <w:rPr>
      <w:b/>
      <w:color w:val="000000" w:themeColor="text1"/>
      <w:sz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rPr>
      <w:lang w:eastAsia="en-US"/>
    </w:rPr>
  </w:style>
  <w:style w:type="paragraph" w:styleId="Pidipagina">
    <w:name w:val="footer"/>
    <w:basedOn w:val="Normale"/>
    <w:link w:val="PidipaginaCarattere"/>
    <w:pPr>
      <w:tabs>
        <w:tab w:val="center" w:pos="4819"/>
        <w:tab w:val="right" w:pos="9638"/>
      </w:tabs>
    </w:pPr>
    <w:rPr>
      <w:lang w:eastAsia="en-US"/>
    </w:rPr>
  </w:style>
  <w:style w:type="paragraph" w:styleId="Testocommento">
    <w:name w:val="annotation text"/>
    <w:basedOn w:val="Normale"/>
    <w:link w:val="TestocommentoCarattere"/>
    <w:semiHidden/>
    <w:pPr>
      <w:spacing w:after="160"/>
    </w:pPr>
    <w:rPr>
      <w:sz w:val="20"/>
      <w:lang w:eastAsia="en-US"/>
    </w:rPr>
  </w:style>
  <w:style w:type="paragraph" w:styleId="Soggettocommento">
    <w:name w:val="annotation subject"/>
    <w:basedOn w:val="Testocommento"/>
    <w:next w:val="Testocommento"/>
    <w:link w:val="SoggettocommentoCarattere"/>
    <w:semiHidden/>
    <w:rPr>
      <w:b/>
    </w:rPr>
  </w:style>
  <w:style w:type="paragraph" w:styleId="Testofumetto">
    <w:name w:val="Balloon Text"/>
    <w:basedOn w:val="Normale"/>
    <w:link w:val="TestofumettoCarattere"/>
    <w:semiHidden/>
    <w:rPr>
      <w:rFonts w:ascii="Segoe UI" w:hAnsi="Segoe UI"/>
      <w:sz w:val="18"/>
      <w:lang w:eastAsia="en-US"/>
    </w:rPr>
  </w:style>
  <w:style w:type="character" w:styleId="Numeroriga">
    <w:name w:val="line number"/>
    <w:basedOn w:val="Carpredefinitoparagrafo"/>
    <w:semiHidden/>
  </w:style>
  <w:style w:type="character" w:styleId="Collegamentoipertestuale">
    <w:name w:val="Hyperlink"/>
    <w:rPr>
      <w:color w:val="0000FF"/>
      <w:u w:val="single"/>
    </w:rPr>
  </w:style>
  <w:style w:type="character" w:customStyle="1" w:styleId="Titolo1Carattere">
    <w:name w:val="Titolo 1 Carattere"/>
    <w:basedOn w:val="Carpredefinitoparagrafo"/>
    <w:link w:val="Titolo1"/>
    <w:rPr>
      <w:b/>
      <w:color w:val="000000" w:themeColor="text1"/>
      <w:sz w:val="32"/>
      <w:lang w:eastAsia="en-US"/>
    </w:rPr>
  </w:style>
  <w:style w:type="character" w:customStyle="1" w:styleId="Titolo2Carattere">
    <w:name w:val="Titolo 2 Carattere"/>
    <w:basedOn w:val="Carpredefinitoparagrafo"/>
    <w:link w:val="Titolo2"/>
    <w:rPr>
      <w:b/>
      <w:color w:val="000000" w:themeColor="text1"/>
      <w:sz w:val="26"/>
      <w:lang w:eastAsia="en-US"/>
    </w:rPr>
  </w:style>
  <w:style w:type="character" w:customStyle="1" w:styleId="IntestazioneCarattere">
    <w:name w:val="Intestazione Carattere"/>
    <w:basedOn w:val="Carpredefinitoparagrafo"/>
    <w:link w:val="Intestazione"/>
    <w:rPr>
      <w:color w:val="auto"/>
      <w:lang w:eastAsia="en-US"/>
    </w:rPr>
  </w:style>
  <w:style w:type="character" w:customStyle="1" w:styleId="PidipaginaCarattere">
    <w:name w:val="Piè di pagina Carattere"/>
    <w:basedOn w:val="Carpredefinitoparagrafo"/>
    <w:link w:val="Pidipagina"/>
    <w:rPr>
      <w:color w:val="auto"/>
      <w:lang w:eastAsia="en-US"/>
    </w:rPr>
  </w:style>
  <w:style w:type="character" w:customStyle="1" w:styleId="TestocommentoCarattere">
    <w:name w:val="Testo commento Carattere"/>
    <w:basedOn w:val="Carpredefinitoparagrafo"/>
    <w:link w:val="Testocommento"/>
    <w:semiHidden/>
    <w:rPr>
      <w:color w:val="auto"/>
      <w:sz w:val="20"/>
      <w:lang w:eastAsia="en-US"/>
    </w:rPr>
  </w:style>
  <w:style w:type="character" w:customStyle="1" w:styleId="SoggettocommentoCarattere">
    <w:name w:val="Soggetto commento Carattere"/>
    <w:basedOn w:val="TestocommentoCarattere"/>
    <w:link w:val="Soggettocommento"/>
    <w:semiHidden/>
    <w:rPr>
      <w:b/>
      <w:color w:val="auto"/>
      <w:sz w:val="20"/>
      <w:lang w:eastAsia="en-US"/>
    </w:rPr>
  </w:style>
  <w:style w:type="character" w:customStyle="1" w:styleId="TestofumettoCarattere">
    <w:name w:val="Testo fumetto Carattere"/>
    <w:basedOn w:val="Carpredefinitoparagrafo"/>
    <w:link w:val="Testofumetto"/>
    <w:semiHidden/>
    <w:rPr>
      <w:rFonts w:ascii="Segoe UI" w:hAnsi="Segoe UI"/>
      <w:color w:val="auto"/>
      <w:sz w:val="18"/>
      <w:lang w:eastAsia="en-US"/>
    </w:rPr>
  </w:style>
  <w:style w:type="table" w:styleId="Tabellasemplice1">
    <w:name w:val="Table Simple 1"/>
    <w:basedOn w:val="Tabellanormal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159522">
      <w:bodyDiv w:val="1"/>
      <w:marLeft w:val="0"/>
      <w:marRight w:val="0"/>
      <w:marTop w:val="0"/>
      <w:marBottom w:val="0"/>
      <w:divBdr>
        <w:top w:val="none" w:sz="0" w:space="0" w:color="auto"/>
        <w:left w:val="none" w:sz="0" w:space="0" w:color="auto"/>
        <w:bottom w:val="none" w:sz="0" w:space="0" w:color="auto"/>
        <w:right w:val="none" w:sz="0" w:space="0" w:color="auto"/>
      </w:divBdr>
    </w:div>
    <w:div w:id="2141266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69EC9-E199-41D2-ADEB-96F822D33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17</Pages>
  <Words>4269</Words>
  <Characters>24335</Characters>
  <Application>Microsoft Office Word</Application>
  <DocSecurity>0</DocSecurity>
  <Lines>202</Lines>
  <Paragraphs>57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Bovino</dc:creator>
  <cp:lastModifiedBy>Antonella AS. Serra</cp:lastModifiedBy>
  <cp:revision>30</cp:revision>
  <dcterms:created xsi:type="dcterms:W3CDTF">2020-06-30T10:15:00Z</dcterms:created>
  <dcterms:modified xsi:type="dcterms:W3CDTF">2020-07-01T11:23:00Z</dcterms:modified>
</cp:coreProperties>
</file>